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A93" w:rsidRDefault="0083659C">
      <w:pPr>
        <w:rPr>
          <w:rFonts w:ascii="Arial" w:hAnsi="Arial" w:cs="Arial"/>
        </w:rPr>
      </w:pPr>
      <w:r>
        <w:rPr>
          <w:noProof/>
          <w:color w:val="FF0000"/>
          <w:sz w:val="28"/>
          <w:szCs w:val="28"/>
        </w:rPr>
        <mc:AlternateContent>
          <mc:Choice Requires="wps">
            <w:drawing>
              <wp:anchor distT="0" distB="0" distL="114300" distR="114300" simplePos="0" relativeHeight="251657216" behindDoc="0" locked="0" layoutInCell="1" allowOverlap="1">
                <wp:simplePos x="0" y="0"/>
                <wp:positionH relativeFrom="margin">
                  <wp:posOffset>1485900</wp:posOffset>
                </wp:positionH>
                <wp:positionV relativeFrom="margin">
                  <wp:posOffset>118110</wp:posOffset>
                </wp:positionV>
                <wp:extent cx="4592955" cy="492125"/>
                <wp:effectExtent l="0" t="0" r="0" b="0"/>
                <wp:wrapNone/>
                <wp:docPr id="77"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92955" cy="492125"/>
                        </a:xfrm>
                        <a:prstGeom prst="rect">
                          <a:avLst/>
                        </a:prstGeom>
                        <a:extLst>
                          <a:ext uri="{AF507438-7753-43E0-B8FC-AC1667EBCBE1}">
                            <a14:hiddenEffects xmlns:a14="http://schemas.microsoft.com/office/drawing/2010/main">
                              <a:effectLst/>
                            </a14:hiddenEffects>
                          </a:ext>
                        </a:extLst>
                      </wps:spPr>
                      <wps:txbx>
                        <w:txbxContent>
                          <w:p w:rsidR="005E7301" w:rsidRPr="00D91BE2" w:rsidRDefault="005E7301" w:rsidP="005E7301">
                            <w:pPr>
                              <w:pStyle w:val="aa"/>
                              <w:spacing w:before="0" w:beforeAutospacing="0" w:after="0" w:afterAutospacing="0"/>
                              <w:jc w:val="center"/>
                              <w:rPr>
                                <w:sz w:val="48"/>
                                <w:szCs w:val="48"/>
                              </w:rPr>
                            </w:pPr>
                            <w:r w:rsidRPr="00D91BE2">
                              <w:rPr>
                                <w:rFonts w:ascii="华文隶书" w:eastAsia="华文隶书" w:hint="eastAsia"/>
                                <w:b/>
                                <w:bCs/>
                                <w:color w:val="FF0000"/>
                                <w:sz w:val="48"/>
                                <w:szCs w:val="48"/>
                              </w:rPr>
                              <w:t>上海古陶瓷科学技术研究会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5" o:spid="_x0000_s1026" type="#_x0000_t202" style="position:absolute;left:0;text-align:left;margin-left:117pt;margin-top:9.3pt;width:361.65pt;height:3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" filled="f" stroked="f">
                <o:lock v:ext="edit" shapetype="t"/>
                <v:textbox style="mso-fit-shape-to-text:t">
                  <w:txbxContent>
                    <w:p w:rsidR="005E7301" w:rsidRPr="00D91BE2" w:rsidRDefault="005E7301" w:rsidP="005E7301">
                      <w:pPr>
                        <w:pStyle w:val="aa"/>
                        <w:spacing w:before="0" w:beforeAutospacing="0" w:after="0" w:afterAutospacing="0"/>
                        <w:jc w:val="center"/>
                        <w:rPr>
                          <w:sz w:val="48"/>
                          <w:szCs w:val="48"/>
                        </w:rPr>
                      </w:pPr>
                      <w:r w:rsidRPr="00D91BE2">
                        <w:rPr>
                          <w:rFonts w:ascii="华文隶书" w:eastAsia="华文隶书" w:hint="eastAsia"/>
                          <w:b/>
                          <w:bCs/>
                          <w:color w:val="FF0000"/>
                          <w:sz w:val="48"/>
                          <w:szCs w:val="48"/>
                        </w:rPr>
                        <w:t>上海古陶瓷科学技术研究会</w:t>
                      </w:r>
                    </w:p>
                  </w:txbxContent>
                </v:textbox>
                <w10:wrap anchorx="margin" anchory="margin"/>
              </v:shape>
            </w:pict>
          </mc:Fallback>
        </mc:AlternateContent>
      </w:r>
    </w:p>
    <w:p w:rsidR="00CF4A93" w:rsidRDefault="0083659C">
      <w:pPr>
        <w:rPr>
          <w:rFonts w:ascii="Arial" w:hAnsi="Arial" w:cs="Arial"/>
        </w:rPr>
      </w:pPr>
      <w:r>
        <w:rPr>
          <w:noProof/>
          <w:color w:val="FF0000"/>
          <w:sz w:val="28"/>
          <w:szCs w:val="28"/>
        </w:rPr>
        <mc:AlternateContent>
          <mc:Choice Requires="wps">
            <w:drawing>
              <wp:anchor distT="0" distB="0" distL="114300" distR="114300" simplePos="0" relativeHeight="251656192" behindDoc="0" locked="0" layoutInCell="1" allowOverlap="1">
                <wp:simplePos x="0" y="0"/>
                <wp:positionH relativeFrom="margin">
                  <wp:posOffset>2543175</wp:posOffset>
                </wp:positionH>
                <wp:positionV relativeFrom="margin">
                  <wp:posOffset>671195</wp:posOffset>
                </wp:positionV>
                <wp:extent cx="2076450" cy="681990"/>
                <wp:effectExtent l="0" t="0" r="0" b="0"/>
                <wp:wrapNone/>
                <wp:docPr id="76"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76450" cy="681990"/>
                        </a:xfrm>
                        <a:prstGeom prst="rect">
                          <a:avLst/>
                        </a:prstGeom>
                        <a:extLst>
                          <a:ext uri="{AF507438-7753-43E0-B8FC-AC1667EBCBE1}">
                            <a14:hiddenEffects xmlns:a14="http://schemas.microsoft.com/office/drawing/2010/main">
                              <a:effectLst/>
                            </a14:hiddenEffects>
                          </a:ext>
                        </a:extLst>
                      </wps:spPr>
                      <wps:txbx>
                        <w:txbxContent>
                          <w:p w:rsidR="005E7301" w:rsidRDefault="005E7301" w:rsidP="005E7301">
                            <w:pPr>
                              <w:pStyle w:val="aa"/>
                              <w:spacing w:before="0" w:beforeAutospacing="0" w:after="0" w:afterAutospacing="0"/>
                              <w:jc w:val="center"/>
                            </w:pPr>
                            <w:r>
                              <w:rPr>
                                <w:rFonts w:ascii="幼圆" w:eastAsia="幼圆" w:hint="eastAsia"/>
                                <w:b/>
                                <w:bCs/>
                                <w:color w:val="FF0000"/>
                                <w:sz w:val="72"/>
                                <w:szCs w:val="72"/>
                              </w:rPr>
                              <w:t>简 报</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3" o:spid="_x0000_s1027" type="#_x0000_t202" style="position:absolute;left:0;text-align:left;margin-left:200.25pt;margin-top:52.85pt;width:163.5pt;height:53.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" filled="f" stroked="f">
                <o:lock v:ext="edit" shapetype="t"/>
                <v:textbox>
                  <w:txbxContent>
                    <w:p w:rsidR="005E7301" w:rsidRDefault="005E7301" w:rsidP="005E7301">
                      <w:pPr>
                        <w:pStyle w:val="aa"/>
                        <w:spacing w:before="0" w:beforeAutospacing="0" w:after="0" w:afterAutospacing="0"/>
                        <w:jc w:val="center"/>
                      </w:pPr>
                      <w:r>
                        <w:rPr>
                          <w:rFonts w:ascii="幼圆" w:eastAsia="幼圆" w:hint="eastAsia"/>
                          <w:b/>
                          <w:bCs/>
                          <w:color w:val="FF0000"/>
                          <w:sz w:val="72"/>
                          <w:szCs w:val="72"/>
                        </w:rPr>
                        <w:t>简 报</w:t>
                      </w:r>
                    </w:p>
                  </w:txbxContent>
                </v:textbox>
                <w10:wrap anchorx="margin" anchory="margin"/>
              </v:shape>
            </w:pict>
          </mc:Fallback>
        </mc:AlternateContent>
      </w:r>
      <w:r w:rsidR="005E7301">
        <w:rPr>
          <w:rFonts w:ascii="Arial" w:hAnsi="Arial" w:cs="Arial"/>
          <w:noProof/>
        </w:rPr>
        <w:drawing>
          <wp:inline distT="0" distB="0" distL="0" distR="0" wp14:anchorId="56B9D735" wp14:editId="3281FF32">
            <wp:extent cx="1394460" cy="822960"/>
            <wp:effectExtent l="0" t="0" r="0" b="0"/>
            <wp:docPr id="1" name="图片 1" descr="u=3815472816,3193474045&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815472816,3193474045&amp;fm=0&amp;gp=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460" cy="822960"/>
                    </a:xfrm>
                    <a:prstGeom prst="rect">
                      <a:avLst/>
                    </a:prstGeom>
                    <a:noFill/>
                    <a:ln>
                      <a:noFill/>
                    </a:ln>
                  </pic:spPr>
                </pic:pic>
              </a:graphicData>
            </a:graphic>
          </wp:inline>
        </w:drawing>
      </w:r>
    </w:p>
    <w:p w:rsidR="0033181B" w:rsidRDefault="0033181B">
      <w:pPr>
        <w:rPr>
          <w:rFonts w:ascii="Arial" w:hAnsi="Arial" w:cs="Arial"/>
        </w:rPr>
      </w:pPr>
    </w:p>
    <w:p w:rsidR="0033181B" w:rsidRDefault="0033181B">
      <w:pPr>
        <w:rPr>
          <w:rFonts w:ascii="Arial" w:hAnsi="Arial" w:cs="Arial"/>
        </w:rPr>
      </w:pPr>
    </w:p>
    <w:p w:rsidR="00802189" w:rsidRDefault="00802189">
      <w:pPr>
        <w:rPr>
          <w:rFonts w:ascii="Arial" w:hAnsi="Arial" w:cs="Arial"/>
        </w:rPr>
      </w:pPr>
    </w:p>
    <w:p w:rsidR="0016332A" w:rsidRPr="00201B9A" w:rsidRDefault="0016332A">
      <w:pPr>
        <w:rPr>
          <w:rFonts w:eastAsia="楷体_GB2312"/>
          <w:b/>
          <w:color w:val="FF0000"/>
          <w:sz w:val="30"/>
        </w:rPr>
      </w:pPr>
      <w:r w:rsidRPr="00201B9A">
        <w:rPr>
          <w:rFonts w:hint="eastAsia"/>
          <w:b/>
          <w:color w:val="FF0000"/>
          <w:sz w:val="28"/>
          <w:szCs w:val="28"/>
        </w:rPr>
        <w:t>（</w:t>
      </w:r>
      <w:r w:rsidRPr="00CF4A93">
        <w:rPr>
          <w:rFonts w:ascii="楷体" w:eastAsia="楷体" w:hAnsi="楷体" w:hint="eastAsia"/>
          <w:b/>
          <w:color w:val="FF0000"/>
          <w:sz w:val="28"/>
          <w:szCs w:val="28"/>
        </w:rPr>
        <w:t>内部交流 妥善保存</w:t>
      </w:r>
      <w:r w:rsidRPr="00201B9A">
        <w:rPr>
          <w:rFonts w:hint="eastAsia"/>
          <w:b/>
          <w:color w:val="FF0000"/>
          <w:sz w:val="28"/>
          <w:szCs w:val="28"/>
        </w:rPr>
        <w:t>）</w:t>
      </w:r>
      <w:r w:rsidRPr="00201B9A">
        <w:rPr>
          <w:b/>
          <w:color w:val="FF0000"/>
          <w:sz w:val="28"/>
          <w:szCs w:val="28"/>
        </w:rPr>
        <w:t xml:space="preserve">     </w:t>
      </w:r>
      <w:r w:rsidRPr="00201B9A">
        <w:rPr>
          <w:rFonts w:hint="eastAsia"/>
          <w:b/>
          <w:color w:val="FF0000"/>
          <w:sz w:val="28"/>
          <w:szCs w:val="28"/>
        </w:rPr>
        <w:t xml:space="preserve">   </w:t>
      </w:r>
      <w:r w:rsidRPr="00CF4A93">
        <w:rPr>
          <w:rFonts w:ascii="楷体" w:eastAsia="楷体" w:hAnsi="楷体"/>
          <w:b/>
          <w:color w:val="FF0000"/>
          <w:sz w:val="28"/>
          <w:szCs w:val="28"/>
        </w:rPr>
        <w:t>(</w:t>
      </w:r>
      <w:r w:rsidRPr="00CF4A93">
        <w:rPr>
          <w:rFonts w:ascii="楷体" w:eastAsia="楷体" w:hAnsi="楷体" w:hint="eastAsia"/>
          <w:b/>
          <w:color w:val="FF0000"/>
          <w:sz w:val="28"/>
          <w:szCs w:val="28"/>
        </w:rPr>
        <w:t>第</w:t>
      </w:r>
      <w:r w:rsidR="005A749B">
        <w:rPr>
          <w:rFonts w:ascii="楷体" w:eastAsia="楷体" w:hAnsi="楷体" w:hint="eastAsia"/>
          <w:b/>
          <w:color w:val="FF0000"/>
          <w:sz w:val="28"/>
          <w:szCs w:val="28"/>
        </w:rPr>
        <w:t>2</w:t>
      </w:r>
      <w:r w:rsidR="00A07E93">
        <w:rPr>
          <w:rFonts w:ascii="楷体" w:eastAsia="楷体" w:hAnsi="楷体" w:hint="eastAsia"/>
          <w:b/>
          <w:color w:val="FF0000"/>
          <w:sz w:val="28"/>
          <w:szCs w:val="28"/>
        </w:rPr>
        <w:t>6</w:t>
      </w:r>
      <w:r w:rsidRPr="00CF4A93">
        <w:rPr>
          <w:rFonts w:ascii="楷体" w:eastAsia="楷体" w:hAnsi="楷体" w:hint="eastAsia"/>
          <w:b/>
          <w:color w:val="FF0000"/>
          <w:sz w:val="28"/>
          <w:szCs w:val="28"/>
        </w:rPr>
        <w:t>期)</w:t>
      </w:r>
      <w:r w:rsidRPr="00CF4A93">
        <w:rPr>
          <w:rFonts w:ascii="楷体" w:eastAsia="楷体" w:hAnsi="楷体"/>
          <w:color w:val="FF0000"/>
          <w:sz w:val="28"/>
          <w:szCs w:val="28"/>
        </w:rPr>
        <w:t xml:space="preserve">           </w:t>
      </w:r>
      <w:r w:rsidR="00A33C67" w:rsidRPr="00CF4A93">
        <w:rPr>
          <w:rFonts w:ascii="楷体" w:eastAsia="楷体" w:hAnsi="楷体" w:hint="eastAsia"/>
          <w:color w:val="FF0000"/>
          <w:sz w:val="28"/>
          <w:szCs w:val="28"/>
        </w:rPr>
        <w:t xml:space="preserve"> </w:t>
      </w:r>
      <w:r w:rsidR="00361DC4">
        <w:rPr>
          <w:rFonts w:ascii="楷体" w:eastAsia="楷体" w:hAnsi="楷体" w:hint="eastAsia"/>
          <w:color w:val="FF0000"/>
          <w:sz w:val="28"/>
          <w:szCs w:val="28"/>
        </w:rPr>
        <w:t xml:space="preserve"> </w:t>
      </w:r>
      <w:r w:rsidRPr="00CF4A93">
        <w:rPr>
          <w:rFonts w:ascii="楷体" w:eastAsia="楷体" w:hAnsi="楷体"/>
          <w:b/>
          <w:color w:val="FF0000"/>
          <w:sz w:val="28"/>
          <w:szCs w:val="28"/>
        </w:rPr>
        <w:t>20</w:t>
      </w:r>
      <w:r w:rsidR="00201B9A" w:rsidRPr="00CF4A93">
        <w:rPr>
          <w:rFonts w:ascii="楷体" w:eastAsia="楷体" w:hAnsi="楷体" w:hint="eastAsia"/>
          <w:b/>
          <w:color w:val="FF0000"/>
          <w:sz w:val="28"/>
          <w:szCs w:val="28"/>
        </w:rPr>
        <w:t>1</w:t>
      </w:r>
      <w:r w:rsidR="00591E70">
        <w:rPr>
          <w:rFonts w:ascii="楷体" w:eastAsia="楷体" w:hAnsi="楷体" w:hint="eastAsia"/>
          <w:b/>
          <w:color w:val="FF0000"/>
          <w:sz w:val="28"/>
          <w:szCs w:val="28"/>
        </w:rPr>
        <w:t>7</w:t>
      </w:r>
      <w:r w:rsidRPr="00CF4A93">
        <w:rPr>
          <w:rFonts w:ascii="楷体" w:eastAsia="楷体" w:hAnsi="楷体" w:hint="eastAsia"/>
          <w:b/>
          <w:color w:val="FF0000"/>
          <w:sz w:val="28"/>
          <w:szCs w:val="28"/>
        </w:rPr>
        <w:t>年</w:t>
      </w:r>
      <w:r w:rsidR="00591E70">
        <w:rPr>
          <w:rFonts w:ascii="楷体" w:eastAsia="楷体" w:hAnsi="楷体" w:hint="eastAsia"/>
          <w:b/>
          <w:color w:val="FF0000"/>
          <w:sz w:val="28"/>
          <w:szCs w:val="28"/>
        </w:rPr>
        <w:t>6</w:t>
      </w:r>
      <w:r w:rsidRPr="00CF4A93">
        <w:rPr>
          <w:rFonts w:ascii="楷体" w:eastAsia="楷体" w:hAnsi="楷体" w:hint="eastAsia"/>
          <w:b/>
          <w:color w:val="FF0000"/>
          <w:sz w:val="28"/>
          <w:szCs w:val="28"/>
        </w:rPr>
        <w:t xml:space="preserve">月5日 </w:t>
      </w:r>
    </w:p>
    <w:p w:rsidR="0016332A" w:rsidRDefault="005E7301" w:rsidP="0026099F">
      <w:pPr>
        <w:tabs>
          <w:tab w:val="num" w:pos="720"/>
        </w:tabs>
        <w:ind w:right="-286"/>
      </w:pPr>
      <w:r>
        <w:rPr>
          <w:noProof/>
        </w:rPr>
        <w:drawing>
          <wp:inline distT="0" distB="0" distL="0" distR="0" wp14:anchorId="4027ED11" wp14:editId="56BE7F17">
            <wp:extent cx="175260" cy="175260"/>
            <wp:effectExtent l="0" t="0" r="0" b="0"/>
            <wp:docPr id="2" name="图片 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CCFFFF"/>
                    </a:solidFill>
                    <a:ln>
                      <a:noFill/>
                    </a:ln>
                  </pic:spPr>
                </pic:pic>
              </a:graphicData>
            </a:graphic>
          </wp:inline>
        </w:drawing>
      </w:r>
      <w:r>
        <w:rPr>
          <w:noProof/>
        </w:rPr>
        <w:drawing>
          <wp:inline distT="0" distB="0" distL="0" distR="0" wp14:anchorId="651E6DFE" wp14:editId="5B6EA4E7">
            <wp:extent cx="175260" cy="175260"/>
            <wp:effectExtent l="0" t="0" r="0" b="0"/>
            <wp:docPr id="3" name="图片 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3EB926E2" wp14:editId="60157455">
            <wp:extent cx="175260" cy="175260"/>
            <wp:effectExtent l="0" t="0" r="0" b="0"/>
            <wp:docPr id="4" name="图片 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321CBE9E" wp14:editId="13C96FCB">
            <wp:extent cx="175260" cy="175260"/>
            <wp:effectExtent l="0" t="0" r="0" b="0"/>
            <wp:docPr id="5" name="图片 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31D281A9" wp14:editId="73C4EBBC">
            <wp:extent cx="175260" cy="175260"/>
            <wp:effectExtent l="0" t="0" r="0" b="0"/>
            <wp:docPr id="6" name="图片 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6494861A" wp14:editId="30E9888F">
            <wp:extent cx="175260" cy="175260"/>
            <wp:effectExtent l="0" t="0" r="0" b="0"/>
            <wp:docPr id="7" name="图片 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0A28AC1F" wp14:editId="555FD064">
            <wp:extent cx="175260" cy="175260"/>
            <wp:effectExtent l="0" t="0" r="0" b="0"/>
            <wp:docPr id="8" name="图片 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7CA6FD5" wp14:editId="0C31209D">
            <wp:extent cx="175260" cy="175260"/>
            <wp:effectExtent l="0" t="0" r="0" b="0"/>
            <wp:docPr id="9" name="图片 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3BCDF88" wp14:editId="0FD83C9A">
            <wp:extent cx="175260" cy="175260"/>
            <wp:effectExtent l="0" t="0" r="0" b="0"/>
            <wp:docPr id="10" name="图片 1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75998B67" wp14:editId="1E85D5BF">
            <wp:extent cx="175260" cy="175260"/>
            <wp:effectExtent l="0" t="0" r="0" b="0"/>
            <wp:docPr id="11" name="图片 1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0F65C673" wp14:editId="4E7AD6E2">
            <wp:extent cx="175260" cy="175260"/>
            <wp:effectExtent l="0" t="0" r="0" b="0"/>
            <wp:docPr id="12" name="图片 1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9928347" wp14:editId="64C31933">
            <wp:extent cx="175260" cy="175260"/>
            <wp:effectExtent l="0" t="0" r="0" b="0"/>
            <wp:docPr id="13" name="图片 1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2BAAB4A3" wp14:editId="4EE09566">
            <wp:extent cx="175260" cy="175260"/>
            <wp:effectExtent l="0" t="0" r="0" b="0"/>
            <wp:docPr id="14" name="图片 1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18D04F23" wp14:editId="0A78A678">
            <wp:extent cx="175260" cy="175260"/>
            <wp:effectExtent l="0" t="0" r="0" b="0"/>
            <wp:docPr id="15" name="图片 1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196F846" wp14:editId="27BF757D">
            <wp:extent cx="175260" cy="175260"/>
            <wp:effectExtent l="0" t="0" r="0" b="0"/>
            <wp:docPr id="16" name="图片 1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770B1100" wp14:editId="7E982FF9">
            <wp:extent cx="175260" cy="175260"/>
            <wp:effectExtent l="0" t="0" r="0" b="0"/>
            <wp:docPr id="17" name="图片 1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2F7550C7" wp14:editId="42A8BCBB">
            <wp:extent cx="175260" cy="175260"/>
            <wp:effectExtent l="0" t="0" r="0" b="0"/>
            <wp:docPr id="18" name="图片 1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E5D34FD" wp14:editId="38C6ACB2">
            <wp:extent cx="175260" cy="175260"/>
            <wp:effectExtent l="0" t="0" r="0" b="0"/>
            <wp:docPr id="19" name="图片 1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38DBF9E3" wp14:editId="6A0E4F68">
            <wp:extent cx="175260" cy="175260"/>
            <wp:effectExtent l="0" t="0" r="0" b="0"/>
            <wp:docPr id="20" name="图片 2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2092FBC" wp14:editId="757908CC">
            <wp:extent cx="175260" cy="175260"/>
            <wp:effectExtent l="0" t="0" r="0" b="0"/>
            <wp:docPr id="21" name="图片 2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3F538195" wp14:editId="019EF432">
            <wp:extent cx="175260" cy="175260"/>
            <wp:effectExtent l="0" t="0" r="0" b="0"/>
            <wp:docPr id="22" name="图片 2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A0AC515" wp14:editId="1A3782D6">
            <wp:extent cx="175260" cy="175260"/>
            <wp:effectExtent l="0" t="0" r="0" b="0"/>
            <wp:docPr id="23" name="图片 2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EA30044" wp14:editId="2E4E1735">
            <wp:extent cx="175260" cy="175260"/>
            <wp:effectExtent l="0" t="0" r="0" b="0"/>
            <wp:docPr id="24" name="图片 2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04DD1251" wp14:editId="30145A89">
            <wp:extent cx="175260" cy="175260"/>
            <wp:effectExtent l="0" t="0" r="0" b="0"/>
            <wp:docPr id="25" name="图片 2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17E1FA96" wp14:editId="5357048A">
            <wp:extent cx="175260" cy="175260"/>
            <wp:effectExtent l="0" t="0" r="0" b="0"/>
            <wp:docPr id="26" name="图片 2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C55F6E0" wp14:editId="18ECD9ED">
            <wp:extent cx="175260" cy="175260"/>
            <wp:effectExtent l="0" t="0" r="0" b="0"/>
            <wp:docPr id="27" name="图片 27"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517117D0" wp14:editId="7AAB61AC">
            <wp:extent cx="175260" cy="175260"/>
            <wp:effectExtent l="0" t="0" r="0" b="0"/>
            <wp:docPr id="28" name="图片 28"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1BCEFEE5" wp14:editId="6F1550F5">
            <wp:extent cx="175260" cy="175260"/>
            <wp:effectExtent l="0" t="0" r="0" b="0"/>
            <wp:docPr id="29" name="图片 29"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1FCFC8EF" wp14:editId="015C2AF5">
            <wp:extent cx="175260" cy="175260"/>
            <wp:effectExtent l="0" t="0" r="0" b="0"/>
            <wp:docPr id="30" name="图片 30"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7E899F9" wp14:editId="4167BC4D">
            <wp:extent cx="175260" cy="175260"/>
            <wp:effectExtent l="0" t="0" r="0" b="0"/>
            <wp:docPr id="31" name="图片 31"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3AFA8EB" wp14:editId="44F01C22">
            <wp:extent cx="175260" cy="175260"/>
            <wp:effectExtent l="0" t="0" r="0" b="0"/>
            <wp:docPr id="32" name="图片 32"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A74193F" wp14:editId="62F95802">
            <wp:extent cx="175260" cy="175260"/>
            <wp:effectExtent l="0" t="0" r="0" b="0"/>
            <wp:docPr id="33" name="图片 33"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12B22191" wp14:editId="56BE6D2C">
            <wp:extent cx="175260" cy="175260"/>
            <wp:effectExtent l="0" t="0" r="0" b="0"/>
            <wp:docPr id="34" name="图片 34"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626F2559" wp14:editId="5CF8A48B">
            <wp:extent cx="175260" cy="175260"/>
            <wp:effectExtent l="0" t="0" r="0" b="0"/>
            <wp:docPr id="35" name="图片 35"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r>
        <w:rPr>
          <w:noProof/>
        </w:rPr>
        <w:drawing>
          <wp:inline distT="0" distB="0" distL="0" distR="0" wp14:anchorId="49CD40D6" wp14:editId="623D3180">
            <wp:extent cx="175260" cy="175260"/>
            <wp:effectExtent l="0" t="0" r="0" b="0"/>
            <wp:docPr id="36" name="图片 36" descr="Carved St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Carved Stone"/>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solidFill>
                      <a:srgbClr val="000000"/>
                    </a:solidFill>
                    <a:ln>
                      <a:noFill/>
                    </a:ln>
                  </pic:spPr>
                </pic:pic>
              </a:graphicData>
            </a:graphic>
          </wp:inline>
        </w:drawing>
      </w:r>
    </w:p>
    <w:p w:rsidR="0016332A" w:rsidRDefault="0016332A" w:rsidP="007478DB">
      <w:pPr>
        <w:spacing w:line="420" w:lineRule="exact"/>
        <w:ind w:leftChars="171" w:left="359" w:right="-286" w:firstLineChars="3282" w:firstLine="15815"/>
        <w:rPr>
          <w:rFonts w:eastAsia="幼圆"/>
          <w:b/>
          <w:i/>
          <w:sz w:val="48"/>
        </w:rPr>
      </w:pPr>
    </w:p>
    <w:p w:rsidR="004309C3" w:rsidRDefault="00025606" w:rsidP="00025606">
      <w:pPr>
        <w:spacing w:beforeLines="50" w:before="120" w:line="420" w:lineRule="exact"/>
        <w:ind w:rightChars="-15" w:right="-31" w:firstLineChars="200" w:firstLine="422"/>
        <w:rPr>
          <w:rFonts w:ascii="楷体_GB2312" w:hAnsi="MS PGothic"/>
          <w:b/>
          <w:color w:val="C00000"/>
          <w:sz w:val="36"/>
          <w:szCs w:val="36"/>
        </w:rPr>
      </w:pPr>
      <w:r>
        <w:rPr>
          <w:rFonts w:ascii="楷体_GB2312" w:eastAsia="楷体_GB2312"/>
          <w:b/>
          <w:noProof/>
          <w:color w:val="800000"/>
        </w:rPr>
        <mc:AlternateContent>
          <mc:Choice Requires="wps">
            <w:drawing>
              <wp:anchor distT="0" distB="0" distL="114300" distR="114300" simplePos="0" relativeHeight="251595264" behindDoc="1" locked="0" layoutInCell="1" allowOverlap="1" wp14:anchorId="3CA64ED6" wp14:editId="532B32F8">
                <wp:simplePos x="0" y="0"/>
                <wp:positionH relativeFrom="column">
                  <wp:posOffset>4762500</wp:posOffset>
                </wp:positionH>
                <wp:positionV relativeFrom="paragraph">
                  <wp:posOffset>34925</wp:posOffset>
                </wp:positionV>
                <wp:extent cx="1245870" cy="353060"/>
                <wp:effectExtent l="0" t="0" r="316230" b="27940"/>
                <wp:wrapNone/>
                <wp:docPr id="7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353060"/>
                        </a:xfrm>
                        <a:prstGeom prst="roundRect">
                          <a:avLst>
                            <a:gd name="adj" fmla="val 18588"/>
                          </a:avLst>
                        </a:prstGeom>
                        <a:solidFill>
                          <a:srgbClr val="CCFFFF"/>
                        </a:solidFill>
                        <a:ln w="9525">
                          <a:solidFill>
                            <a:srgbClr val="000000"/>
                          </a:solidFill>
                          <a:round/>
                          <a:headEnd/>
                          <a:tailEnd/>
                        </a:ln>
                        <a:effectLst>
                          <a:outerShdw sy="50000" kx="-2453608"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9DEF76" id="AutoShape 8" o:spid="_x0000_s1026" style="position:absolute;left:0;text-align:left;margin-left:375pt;margin-top:2.75pt;width:98.1pt;height:27.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" fillcolor="#cff">
                <v:shadow on="t" type="perspective" opacity=".5" origin=",.5" offset="0,0" matrix=",-56756f,,.5"/>
              </v:roundrect>
            </w:pict>
          </mc:Fallback>
        </mc:AlternateContent>
      </w:r>
      <w:r w:rsidR="004309C3" w:rsidRPr="00E73CA5">
        <w:rPr>
          <w:rFonts w:ascii="楷体_GB2312" w:hAnsi="MS PGothic" w:hint="eastAsia"/>
          <w:b/>
          <w:color w:val="C00000"/>
          <w:sz w:val="36"/>
          <w:szCs w:val="36"/>
        </w:rPr>
        <w:t>==</w:t>
      </w:r>
      <w:r w:rsidR="004309C3">
        <w:rPr>
          <w:rFonts w:ascii="楷体_GB2312" w:hAnsi="MS PGothic" w:hint="eastAsia"/>
          <w:b/>
          <w:color w:val="C00000"/>
          <w:sz w:val="36"/>
          <w:szCs w:val="36"/>
        </w:rPr>
        <w:t xml:space="preserve"> </w:t>
      </w:r>
      <w:r w:rsidR="004309C3" w:rsidRPr="004309C3">
        <w:rPr>
          <w:rFonts w:ascii="楷体" w:eastAsia="楷体" w:hAnsi="楷体" w:hint="eastAsia"/>
          <w:b/>
          <w:color w:val="C00000"/>
          <w:sz w:val="36"/>
          <w:szCs w:val="36"/>
        </w:rPr>
        <w:t>研究会召开2017年度首次理事会议</w:t>
      </w:r>
      <w:r w:rsidR="004309C3">
        <w:rPr>
          <w:rFonts w:ascii="楷体" w:eastAsia="楷体" w:hAnsi="楷体" w:hint="eastAsia"/>
          <w:b/>
          <w:color w:val="C00000"/>
          <w:sz w:val="36"/>
          <w:szCs w:val="36"/>
        </w:rPr>
        <w:t xml:space="preserve"> </w:t>
      </w:r>
      <w:r w:rsidR="004309C3" w:rsidRPr="00E73CA5">
        <w:rPr>
          <w:rFonts w:ascii="楷体_GB2312" w:hAnsi="MS PGothic" w:hint="eastAsia"/>
          <w:b/>
          <w:color w:val="C00000"/>
          <w:sz w:val="36"/>
          <w:szCs w:val="36"/>
        </w:rPr>
        <w:t>==</w:t>
      </w:r>
      <w:r w:rsidR="004309C3">
        <w:rPr>
          <w:rFonts w:ascii="楷体_GB2312" w:hAnsi="MS PGothic" w:hint="eastAsia"/>
          <w:b/>
          <w:color w:val="C00000"/>
          <w:sz w:val="36"/>
          <w:szCs w:val="36"/>
        </w:rPr>
        <w:t xml:space="preserve">   </w:t>
      </w:r>
      <w:r w:rsidR="004309C3" w:rsidRPr="009E075F">
        <w:rPr>
          <w:rFonts w:ascii="华文琥珀" w:eastAsia="华文琥珀" w:hAnsi="楷体" w:hint="eastAsia"/>
          <w:b/>
          <w:i/>
          <w:color w:val="C00000"/>
          <w:sz w:val="30"/>
          <w:szCs w:val="30"/>
        </w:rPr>
        <w:t>研究会动态</w:t>
      </w:r>
    </w:p>
    <w:p w:rsidR="004309C3" w:rsidRPr="00EA5E4B" w:rsidRDefault="004309C3" w:rsidP="00025606">
      <w:pPr>
        <w:spacing w:beforeLines="50" w:before="120" w:line="360" w:lineRule="exact"/>
        <w:ind w:rightChars="-15" w:right="-31" w:firstLineChars="200" w:firstLine="480"/>
        <w:rPr>
          <w:rFonts w:ascii="微软雅黑" w:eastAsia="微软雅黑" w:hAnsi="微软雅黑"/>
          <w:sz w:val="24"/>
        </w:rPr>
      </w:pPr>
      <w:r w:rsidRPr="00EA5E4B">
        <w:rPr>
          <w:rFonts w:ascii="微软雅黑" w:eastAsia="微软雅黑" w:hAnsi="微软雅黑" w:hint="eastAsia"/>
          <w:sz w:val="24"/>
        </w:rPr>
        <w:t>2017年1月18日</w:t>
      </w:r>
      <w:r w:rsidR="00FC6DF1" w:rsidRPr="00EA5E4B">
        <w:rPr>
          <w:rFonts w:ascii="微软雅黑" w:eastAsia="微软雅黑" w:hAnsi="微软雅黑" w:hint="eastAsia"/>
          <w:sz w:val="24"/>
        </w:rPr>
        <w:t>，研究会</w:t>
      </w:r>
      <w:r w:rsidRPr="00EA5E4B">
        <w:rPr>
          <w:rFonts w:ascii="微软雅黑" w:eastAsia="微软雅黑" w:hAnsi="微软雅黑" w:hint="eastAsia"/>
          <w:sz w:val="24"/>
        </w:rPr>
        <w:t>召开了2017年度理事扩大</w:t>
      </w:r>
      <w:r w:rsidR="00FC6DF1" w:rsidRPr="00EA5E4B">
        <w:rPr>
          <w:rFonts w:ascii="微软雅黑" w:eastAsia="微软雅黑" w:hAnsi="微软雅黑" w:hint="eastAsia"/>
          <w:sz w:val="24"/>
        </w:rPr>
        <w:t>会</w:t>
      </w:r>
      <w:r w:rsidRPr="00EA5E4B">
        <w:rPr>
          <w:rFonts w:ascii="微软雅黑" w:eastAsia="微软雅黑" w:hAnsi="微软雅黑" w:hint="eastAsia"/>
          <w:sz w:val="24"/>
        </w:rPr>
        <w:t>议</w:t>
      </w:r>
      <w:r w:rsidR="00FC6DF1" w:rsidRPr="00EA5E4B">
        <w:rPr>
          <w:rFonts w:ascii="微软雅黑" w:eastAsia="微软雅黑" w:hAnsi="微软雅黑" w:hint="eastAsia"/>
          <w:sz w:val="24"/>
        </w:rPr>
        <w:t>，</w:t>
      </w:r>
      <w:r w:rsidRPr="00EA5E4B">
        <w:rPr>
          <w:rFonts w:ascii="微软雅黑" w:eastAsia="微软雅黑" w:hAnsi="微软雅黑" w:hint="eastAsia"/>
          <w:sz w:val="24"/>
        </w:rPr>
        <w:t>会议议题主要有：1）总结汇报研究会2016年工作；2）概要介绍研究会新年工作计划；3）商讨2018年古陶瓷科学技术国际讨论会筹备工作；4）颁发研究会荣誉理事证书。研究会8位理事、5位荣誉理事参加了会议。</w:t>
      </w:r>
    </w:p>
    <w:p w:rsidR="004309C3" w:rsidRPr="004309C3" w:rsidRDefault="004309C3" w:rsidP="00025606">
      <w:pPr>
        <w:spacing w:line="360" w:lineRule="exact"/>
        <w:ind w:rightChars="-15" w:right="-31" w:firstLineChars="200" w:firstLine="480"/>
        <w:rPr>
          <w:rFonts w:asciiTheme="minorEastAsia" w:eastAsiaTheme="minorEastAsia" w:hAnsiTheme="minorEastAsia"/>
          <w:sz w:val="24"/>
        </w:rPr>
      </w:pPr>
      <w:r w:rsidRPr="00EA5E4B">
        <w:rPr>
          <w:rFonts w:ascii="微软雅黑" w:eastAsia="微软雅黑" w:hAnsi="微软雅黑" w:hint="eastAsia"/>
          <w:sz w:val="24"/>
        </w:rPr>
        <w:t>会上，研究会理事长刘岩感谢大家对研究会工作的关心和支持，感谢在座的各位长期来为研究会事业的发展所做出的杰出贡献，同时他也向大家作道别，由于工作调动，他已提出辞去理事长职务，但他仍会关注研究会的建设与发展。随后，他向获得研究会荣誉理事称号的5位原理事会成员，颁发了荣誉证书和奖杯，并合影留念。顾中华副秘书长向理事会作了2016</w:t>
      </w:r>
      <w:r w:rsidR="00256146" w:rsidRPr="00EA5E4B">
        <w:rPr>
          <w:rFonts w:ascii="微软雅黑" w:eastAsia="微软雅黑" w:hAnsi="微软雅黑" w:hint="eastAsia"/>
          <w:sz w:val="24"/>
        </w:rPr>
        <w:t>年工作总结汇报，主要有6个方面</w:t>
      </w:r>
      <w:r w:rsidRPr="00EA5E4B">
        <w:rPr>
          <w:rFonts w:ascii="微软雅黑" w:eastAsia="微软雅黑" w:hAnsi="微软雅黑" w:hint="eastAsia"/>
          <w:sz w:val="24"/>
        </w:rPr>
        <w:t>：1）召开研究会理事会，布置有关工作；2）组织会员专业参观交流活动；3）组织会员参与研究会科普文章的写作；4）走访慰问研究会老专家；5）圆满完成研究会2016年度年检及各类报表上报工作；6）更新网页内容，吸纳新会员。关于研究会2017年工作，主要涵盖以下三方面：1）启动古陶瓷国际会议的各项筹备工作；2）继续做好研究会科普文章征集</w:t>
      </w:r>
      <w:r w:rsidR="00256146" w:rsidRPr="00EA5E4B">
        <w:rPr>
          <w:rFonts w:ascii="微软雅黑" w:eastAsia="微软雅黑" w:hAnsi="微软雅黑" w:hint="eastAsia"/>
          <w:sz w:val="24"/>
        </w:rPr>
        <w:t>工作</w:t>
      </w:r>
      <w:r w:rsidRPr="00EA5E4B">
        <w:rPr>
          <w:rFonts w:ascii="微软雅黑" w:eastAsia="微软雅黑" w:hAnsi="微软雅黑" w:hint="eastAsia"/>
          <w:sz w:val="24"/>
        </w:rPr>
        <w:t>；3）组织</w:t>
      </w:r>
      <w:r w:rsidR="00256146" w:rsidRPr="00EA5E4B">
        <w:rPr>
          <w:rFonts w:ascii="微软雅黑" w:eastAsia="微软雅黑" w:hAnsi="微软雅黑" w:hint="eastAsia"/>
          <w:sz w:val="24"/>
        </w:rPr>
        <w:t>2次</w:t>
      </w:r>
      <w:r w:rsidRPr="00EA5E4B">
        <w:rPr>
          <w:rFonts w:ascii="微软雅黑" w:eastAsia="微软雅黑" w:hAnsi="微软雅黑" w:hint="eastAsia"/>
          <w:sz w:val="24"/>
        </w:rPr>
        <w:t>研究会的学术研讨和专业参观活动。顾中华还简要介绍了2018</w:t>
      </w:r>
      <w:r w:rsidR="00256146" w:rsidRPr="00EA5E4B">
        <w:rPr>
          <w:rFonts w:ascii="微软雅黑" w:eastAsia="微软雅黑" w:hAnsi="微软雅黑" w:hint="eastAsia"/>
          <w:sz w:val="24"/>
        </w:rPr>
        <w:t>年古陶瓷国际会议的相关工作，</w:t>
      </w:r>
      <w:r w:rsidRPr="00EA5E4B">
        <w:rPr>
          <w:rFonts w:ascii="微软雅黑" w:eastAsia="微软雅黑" w:hAnsi="微软雅黑" w:hint="eastAsia"/>
          <w:sz w:val="24"/>
        </w:rPr>
        <w:t>大家一致认为做好“2018年古陶瓷科学技术国际讨论会”，对扩大研究会影响力，增进学术交流，提升我国古瓷科学研究水平具有重要意义。研究会应在主办单位的指导下，认真做好会前的各项准备工作，争取在节前能发送</w:t>
      </w:r>
      <w:r w:rsidR="00256146" w:rsidRPr="00EA5E4B">
        <w:rPr>
          <w:rFonts w:ascii="微软雅黑" w:eastAsia="微软雅黑" w:hAnsi="微软雅黑" w:hint="eastAsia"/>
          <w:sz w:val="24"/>
        </w:rPr>
        <w:t>讨论会</w:t>
      </w:r>
      <w:r w:rsidRPr="00EA5E4B">
        <w:rPr>
          <w:rFonts w:ascii="微软雅黑" w:eastAsia="微软雅黑" w:hAnsi="微软雅黑" w:hint="eastAsia"/>
          <w:sz w:val="24"/>
        </w:rPr>
        <w:t>的第一轮通知。另外，为了办好2018年度的国际会议，要尽快组成大会组委会，并在其下设立顾问、学术和会务三个组，同时，要结合专业期刊和杂志社，共同推进国际会议的各项工作顺利展开。</w:t>
      </w:r>
      <w:r w:rsidR="00632EA1" w:rsidRPr="00EA5E4B">
        <w:rPr>
          <w:rFonts w:ascii="微软雅黑" w:eastAsia="微软雅黑" w:hAnsi="微软雅黑" w:hint="eastAsia"/>
          <w:b/>
          <w:sz w:val="18"/>
          <w:szCs w:val="18"/>
        </w:rPr>
        <w:t>（研究会稿）</w:t>
      </w:r>
    </w:p>
    <w:p w:rsidR="004309C3" w:rsidRDefault="009E4A75" w:rsidP="000D328E">
      <w:pPr>
        <w:spacing w:line="420" w:lineRule="exact"/>
        <w:ind w:rightChars="-15" w:right="-31"/>
        <w:rPr>
          <w:rFonts w:ascii="楷体_GB2312" w:hAnsi="MS PGothic"/>
          <w:b/>
          <w:color w:val="C00000"/>
          <w:sz w:val="36"/>
          <w:szCs w:val="36"/>
        </w:rPr>
      </w:pPr>
      <w:r w:rsidRPr="009E4A75">
        <w:rPr>
          <w:rFonts w:ascii="楷体" w:eastAsia="楷体" w:hAnsi="楷体"/>
          <w:b/>
          <w:noProof/>
          <w:sz w:val="36"/>
          <w:szCs w:val="36"/>
        </w:rPr>
        <w:drawing>
          <wp:anchor distT="0" distB="0" distL="114300" distR="114300" simplePos="0" relativeHeight="251676160" behindDoc="1" locked="0" layoutInCell="1" allowOverlap="1" wp14:anchorId="5B1CE132" wp14:editId="7DF81DFE">
            <wp:simplePos x="0" y="0"/>
            <wp:positionH relativeFrom="column">
              <wp:posOffset>3181350</wp:posOffset>
            </wp:positionH>
            <wp:positionV relativeFrom="paragraph">
              <wp:posOffset>225425</wp:posOffset>
            </wp:positionV>
            <wp:extent cx="2726133" cy="2038350"/>
            <wp:effectExtent l="0" t="0" r="0" b="0"/>
            <wp:wrapNone/>
            <wp:docPr id="72" name="图片 72" descr="H:\170118古瓷理事会\照片\采用\IMG_0103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170118古瓷理事会\照片\采用\IMG_0103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211" cy="2038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5606">
        <w:rPr>
          <w:rFonts w:ascii="楷体_GB2312" w:hAnsi="MS PGothic"/>
          <w:b/>
          <w:noProof/>
          <w:color w:val="C00000"/>
          <w:sz w:val="36"/>
          <w:szCs w:val="36"/>
        </w:rPr>
        <w:drawing>
          <wp:anchor distT="0" distB="0" distL="114300" distR="114300" simplePos="0" relativeHeight="251628032" behindDoc="1" locked="0" layoutInCell="1" allowOverlap="1" wp14:anchorId="56BA238B" wp14:editId="3DF277FE">
            <wp:simplePos x="0" y="0"/>
            <wp:positionH relativeFrom="column">
              <wp:posOffset>200025</wp:posOffset>
            </wp:positionH>
            <wp:positionV relativeFrom="paragraph">
              <wp:posOffset>224790</wp:posOffset>
            </wp:positionV>
            <wp:extent cx="2776220" cy="2047875"/>
            <wp:effectExtent l="0" t="0" r="5080" b="9525"/>
            <wp:wrapNone/>
            <wp:docPr id="71" name="图片 71" descr="H:\170118古瓷理事会\照片\2017古瓷理事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170118古瓷理事会\照片\2017古瓷理事会.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622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09C3" w:rsidRDefault="004309C3" w:rsidP="000D328E">
      <w:pPr>
        <w:spacing w:line="420" w:lineRule="exact"/>
        <w:ind w:rightChars="-15" w:right="-31"/>
        <w:rPr>
          <w:rFonts w:ascii="楷体_GB2312" w:hAnsi="MS PGothic"/>
          <w:b/>
          <w:color w:val="C00000"/>
          <w:sz w:val="36"/>
          <w:szCs w:val="36"/>
        </w:rPr>
      </w:pPr>
    </w:p>
    <w:p w:rsidR="004309C3" w:rsidRPr="004309C3" w:rsidRDefault="004309C3" w:rsidP="000D328E">
      <w:pPr>
        <w:spacing w:line="420" w:lineRule="exact"/>
        <w:ind w:rightChars="-15" w:right="-31"/>
        <w:rPr>
          <w:rFonts w:ascii="楷体_GB2312" w:hAnsi="MS PGothic"/>
          <w:b/>
          <w:color w:val="C00000"/>
          <w:sz w:val="36"/>
          <w:szCs w:val="36"/>
        </w:rPr>
      </w:pPr>
    </w:p>
    <w:p w:rsidR="004309C3" w:rsidRPr="004309C3" w:rsidRDefault="004309C3" w:rsidP="000D328E">
      <w:pPr>
        <w:spacing w:line="420" w:lineRule="exact"/>
        <w:ind w:rightChars="-15" w:right="-31"/>
        <w:rPr>
          <w:rFonts w:ascii="楷体_GB2312" w:hAnsi="MS PGothic"/>
          <w:b/>
          <w:color w:val="C00000"/>
          <w:sz w:val="36"/>
          <w:szCs w:val="36"/>
        </w:rPr>
      </w:pPr>
    </w:p>
    <w:p w:rsidR="004309C3" w:rsidRDefault="004309C3" w:rsidP="000D328E">
      <w:pPr>
        <w:spacing w:line="420" w:lineRule="exact"/>
        <w:ind w:rightChars="-15" w:right="-31"/>
        <w:rPr>
          <w:rFonts w:ascii="楷体_GB2312" w:hAnsi="MS PGothic"/>
          <w:b/>
          <w:color w:val="C00000"/>
          <w:sz w:val="36"/>
          <w:szCs w:val="36"/>
        </w:rPr>
      </w:pPr>
    </w:p>
    <w:p w:rsidR="004309C3" w:rsidRDefault="004309C3" w:rsidP="000D328E">
      <w:pPr>
        <w:spacing w:line="420" w:lineRule="exact"/>
        <w:ind w:rightChars="-15" w:right="-31"/>
        <w:rPr>
          <w:rFonts w:ascii="楷体_GB2312" w:hAnsi="MS PGothic"/>
          <w:b/>
          <w:color w:val="C00000"/>
          <w:sz w:val="36"/>
          <w:szCs w:val="36"/>
        </w:rPr>
      </w:pPr>
    </w:p>
    <w:p w:rsidR="00CC4E9D" w:rsidRDefault="00CC4E9D" w:rsidP="003C5561">
      <w:pPr>
        <w:spacing w:line="420" w:lineRule="exact"/>
        <w:ind w:rightChars="-15" w:right="-31"/>
        <w:jc w:val="center"/>
        <w:rPr>
          <w:rFonts w:ascii="楷体" w:eastAsia="楷体" w:hAnsi="楷体"/>
          <w:b/>
          <w:sz w:val="36"/>
          <w:szCs w:val="36"/>
        </w:rPr>
      </w:pPr>
    </w:p>
    <w:p w:rsidR="00025606" w:rsidRDefault="00025606" w:rsidP="003C5561">
      <w:pPr>
        <w:spacing w:line="420" w:lineRule="exact"/>
        <w:ind w:rightChars="-15" w:right="-31"/>
        <w:jc w:val="center"/>
        <w:rPr>
          <w:rFonts w:ascii="楷体" w:eastAsia="楷体" w:hAnsi="楷体"/>
          <w:b/>
          <w:sz w:val="36"/>
          <w:szCs w:val="36"/>
        </w:rPr>
      </w:pPr>
    </w:p>
    <w:p w:rsidR="00025606" w:rsidRDefault="00025606" w:rsidP="003C5561">
      <w:pPr>
        <w:spacing w:line="420" w:lineRule="exact"/>
        <w:ind w:rightChars="-15" w:right="-31"/>
        <w:jc w:val="center"/>
        <w:rPr>
          <w:rFonts w:ascii="楷体" w:eastAsia="楷体" w:hAnsi="楷体"/>
          <w:b/>
          <w:sz w:val="36"/>
          <w:szCs w:val="36"/>
        </w:rPr>
      </w:pPr>
    </w:p>
    <w:p w:rsidR="003C5561" w:rsidRPr="003C5561" w:rsidRDefault="006213D9" w:rsidP="0049703C">
      <w:pPr>
        <w:spacing w:line="420" w:lineRule="exact"/>
        <w:ind w:rightChars="-15" w:right="-31" w:firstLineChars="250" w:firstLine="904"/>
        <w:jc w:val="left"/>
        <w:rPr>
          <w:rFonts w:ascii="楷体" w:eastAsia="楷体" w:hAnsi="楷体"/>
          <w:b/>
          <w:sz w:val="36"/>
          <w:szCs w:val="36"/>
        </w:rPr>
      </w:pPr>
      <w:r>
        <w:rPr>
          <w:rFonts w:ascii="楷体" w:eastAsia="楷体" w:hAnsi="楷体"/>
          <w:b/>
          <w:noProof/>
          <w:sz w:val="36"/>
          <w:szCs w:val="36"/>
        </w:rPr>
        <w:lastRenderedPageBreak/>
        <w:drawing>
          <wp:anchor distT="0" distB="0" distL="114300" distR="114300" simplePos="0" relativeHeight="251600384" behindDoc="1" locked="0" layoutInCell="1" allowOverlap="1" wp14:anchorId="46EA89F7" wp14:editId="2EBB9F33">
            <wp:simplePos x="0" y="0"/>
            <wp:positionH relativeFrom="column">
              <wp:posOffset>4810125</wp:posOffset>
            </wp:positionH>
            <wp:positionV relativeFrom="paragraph">
              <wp:posOffset>-523240</wp:posOffset>
            </wp:positionV>
            <wp:extent cx="2028825" cy="2466975"/>
            <wp:effectExtent l="0" t="0" r="0" b="0"/>
            <wp:wrapNone/>
            <wp:docPr id="44" name="图片 44" descr="H:\17简报\a59951227ac11c05eef3a8e2b924cf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17简报\a59951227ac11c05eef3a8e2b924cf61.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64471" r="-1386" b="13668"/>
                    <a:stretch/>
                  </pic:blipFill>
                  <pic:spPr bwMode="auto">
                    <a:xfrm>
                      <a:off x="0" y="0"/>
                      <a:ext cx="2028825" cy="2466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5561" w:rsidRPr="003C5561">
        <w:rPr>
          <w:rFonts w:ascii="楷体" w:eastAsia="楷体" w:hAnsi="楷体" w:hint="eastAsia"/>
          <w:b/>
          <w:sz w:val="36"/>
          <w:szCs w:val="36"/>
        </w:rPr>
        <w:t>上海古陶瓷科学技术研究会第一届理事长、</w:t>
      </w:r>
    </w:p>
    <w:p w:rsidR="004309C3" w:rsidRDefault="003C5561" w:rsidP="0049703C">
      <w:pPr>
        <w:tabs>
          <w:tab w:val="center" w:pos="4824"/>
          <w:tab w:val="right" w:pos="9649"/>
        </w:tabs>
        <w:spacing w:line="420" w:lineRule="exact"/>
        <w:ind w:rightChars="-15" w:right="-31" w:firstLineChars="100" w:firstLine="361"/>
        <w:rPr>
          <w:rFonts w:ascii="楷体" w:eastAsia="楷体" w:hAnsi="楷体"/>
          <w:b/>
          <w:sz w:val="36"/>
          <w:szCs w:val="36"/>
        </w:rPr>
      </w:pPr>
      <w:r w:rsidRPr="003C5561">
        <w:rPr>
          <w:rFonts w:ascii="楷体" w:eastAsia="楷体" w:hAnsi="楷体" w:hint="eastAsia"/>
          <w:b/>
          <w:sz w:val="36"/>
          <w:szCs w:val="36"/>
        </w:rPr>
        <w:t>著名古陶瓷与特种玻璃材料科学家李家治先生逝世</w:t>
      </w:r>
      <w:r w:rsidR="002E56E9">
        <w:rPr>
          <w:rFonts w:ascii="楷体" w:eastAsia="楷体" w:hAnsi="楷体"/>
          <w:b/>
          <w:sz w:val="36"/>
          <w:szCs w:val="36"/>
        </w:rPr>
        <w:tab/>
      </w:r>
    </w:p>
    <w:p w:rsidR="00C75B46" w:rsidRDefault="00C75B46" w:rsidP="003C5561">
      <w:pPr>
        <w:spacing w:line="420" w:lineRule="exact"/>
        <w:ind w:rightChars="-15" w:right="-31"/>
        <w:jc w:val="center"/>
        <w:rPr>
          <w:rFonts w:ascii="楷体" w:eastAsia="楷体" w:hAnsi="楷体"/>
          <w:b/>
          <w:sz w:val="36"/>
          <w:szCs w:val="36"/>
        </w:rPr>
      </w:pPr>
    </w:p>
    <w:p w:rsidR="003C5561" w:rsidRPr="003C5561" w:rsidRDefault="003C5561" w:rsidP="0049703C">
      <w:pPr>
        <w:widowControl/>
        <w:shd w:val="clear" w:color="auto" w:fill="FFFFFF"/>
        <w:spacing w:beforeLines="50" w:before="120" w:afterLines="50" w:after="120" w:line="340" w:lineRule="exact"/>
        <w:ind w:firstLine="420"/>
        <w:jc w:val="left"/>
        <w:rPr>
          <w:rFonts w:ascii="微软雅黑" w:eastAsia="微软雅黑" w:hAnsi="微软雅黑" w:cs="Arial"/>
          <w:color w:val="333333"/>
          <w:kern w:val="0"/>
          <w:sz w:val="24"/>
        </w:rPr>
      </w:pPr>
      <w:r w:rsidRPr="003C5561">
        <w:rPr>
          <w:rFonts w:ascii="微软雅黑" w:eastAsia="微软雅黑" w:hAnsi="微软雅黑" w:cs="Arial"/>
          <w:color w:val="333333"/>
          <w:kern w:val="0"/>
          <w:sz w:val="24"/>
        </w:rPr>
        <w:t>中国共产党优秀党员，世界陶瓷科学院院士，著名古陶瓷与特种玻璃材料科学家，原中国科学院上海硅酸盐研究所学术委员会副主任、第三研究室主任，原上海市特种光纤重点实验室学术委员会副主任，原上海市古陶瓷科学技术研究会理事长、顾问，故宫博物院古陶瓷研究中心客座研究员李家治同志，于2017年2月18日3时28分在上海因病逝世，享年98岁。</w:t>
      </w:r>
    </w:p>
    <w:p w:rsidR="003C5561" w:rsidRPr="003C5561" w:rsidRDefault="003C5561" w:rsidP="0049703C">
      <w:pPr>
        <w:widowControl/>
        <w:shd w:val="clear" w:color="auto" w:fill="FFFFFF"/>
        <w:spacing w:beforeLines="50" w:before="120" w:afterLines="50" w:after="120" w:line="340" w:lineRule="exact"/>
        <w:ind w:firstLine="420"/>
        <w:jc w:val="left"/>
        <w:rPr>
          <w:rFonts w:ascii="微软雅黑" w:eastAsia="微软雅黑" w:hAnsi="微软雅黑" w:cs="Arial"/>
          <w:color w:val="333333"/>
          <w:kern w:val="0"/>
          <w:sz w:val="24"/>
        </w:rPr>
      </w:pPr>
      <w:r w:rsidRPr="003C5561">
        <w:rPr>
          <w:rFonts w:ascii="微软雅黑" w:eastAsia="微软雅黑" w:hAnsi="微软雅黑" w:cs="Arial"/>
          <w:color w:val="333333"/>
          <w:kern w:val="0"/>
          <w:sz w:val="24"/>
        </w:rPr>
        <w:t>李家治先生在研究中国陶瓷和古代陶瓷工艺发展过程的基础上，首先完整地提出中国由陶向</w:t>
      </w:r>
      <w:proofErr w:type="gramStart"/>
      <w:r w:rsidRPr="003C5561">
        <w:rPr>
          <w:rFonts w:ascii="微软雅黑" w:eastAsia="微软雅黑" w:hAnsi="微软雅黑" w:cs="Arial"/>
          <w:color w:val="333333"/>
          <w:kern w:val="0"/>
          <w:sz w:val="24"/>
        </w:rPr>
        <w:t>瓷发展</w:t>
      </w:r>
      <w:proofErr w:type="gramEnd"/>
      <w:r w:rsidRPr="003C5561">
        <w:rPr>
          <w:rFonts w:ascii="微软雅黑" w:eastAsia="微软雅黑" w:hAnsi="微软雅黑" w:cs="Arial"/>
          <w:color w:val="333333"/>
          <w:kern w:val="0"/>
          <w:sz w:val="24"/>
        </w:rPr>
        <w:t>过程的五个里程碑和三个重大技术突破，发现和阐述了中国古陶瓷化学组成变化规律及历代名瓷釉的形成机理以及较早使用能量色散X射线荧光光谱技术测定古代陶瓷化学组成和微量元素，为中国古陶瓷和历代名瓷的断源断代和鉴定以恢复生产提供了科学依据。为了验证所得数据和仿制古代名瓷，在上海硅酸盐研究所建立了“科窑作坊”。他领导编著的《中国科学技术史·陶瓷卷》，是世界第一部中国古陶瓷科学技术史。他和他的合作者共获得过2个国家自然科学奖和多个国家科技进步奖。</w:t>
      </w:r>
    </w:p>
    <w:p w:rsidR="00893A49" w:rsidRPr="00EA5E4B" w:rsidRDefault="00893A49" w:rsidP="0049703C">
      <w:pPr>
        <w:widowControl/>
        <w:shd w:val="clear" w:color="auto" w:fill="FFFFFF"/>
        <w:spacing w:beforeLines="50" w:before="120" w:afterLines="50" w:after="120" w:line="340" w:lineRule="exact"/>
        <w:ind w:firstLineChars="200" w:firstLine="480"/>
        <w:jc w:val="left"/>
        <w:rPr>
          <w:rFonts w:ascii="微软雅黑" w:eastAsia="微软雅黑" w:hAnsi="微软雅黑" w:cs="Arial"/>
          <w:color w:val="333333"/>
          <w:kern w:val="0"/>
          <w:sz w:val="24"/>
        </w:rPr>
      </w:pPr>
      <w:r w:rsidRPr="00EA5E4B">
        <w:rPr>
          <w:rFonts w:ascii="微软雅黑" w:eastAsia="微软雅黑" w:hAnsi="微软雅黑" w:cs="Arial" w:hint="eastAsia"/>
          <w:color w:val="333333"/>
          <w:kern w:val="0"/>
          <w:sz w:val="24"/>
        </w:rPr>
        <w:t>李家治先生逝世后，原国务委员、第十一届全国人大常委会副委员长、中国老科学技术工作者协会会长陈至立同志对李家治先生的逝世表示哀悼，对其家属表示慰问。上海大学、陕西科技大学、中国科学院自然科学史研究所、景德镇陶瓷大学、北京科技大学科技史与文化遗产研究院、中国科学院福建物质结构研究所、大连工业大学等高校、科研院所发来唁电，对李家治先生的逝世表示哀悼，对其家属表示慰问。干福</w:t>
      </w:r>
      <w:proofErr w:type="gramStart"/>
      <w:r w:rsidRPr="00EA5E4B">
        <w:rPr>
          <w:rFonts w:ascii="微软雅黑" w:eastAsia="微软雅黑" w:hAnsi="微软雅黑" w:cs="Arial" w:hint="eastAsia"/>
          <w:color w:val="333333"/>
          <w:kern w:val="0"/>
          <w:sz w:val="24"/>
        </w:rPr>
        <w:t>熹</w:t>
      </w:r>
      <w:proofErr w:type="gramEnd"/>
      <w:r w:rsidRPr="00EA5E4B">
        <w:rPr>
          <w:rFonts w:ascii="微软雅黑" w:eastAsia="微软雅黑" w:hAnsi="微软雅黑" w:cs="Arial" w:hint="eastAsia"/>
          <w:color w:val="333333"/>
          <w:kern w:val="0"/>
          <w:sz w:val="24"/>
        </w:rPr>
        <w:t>院士、姜中宏院士，国家文物局、故宫博物院、上海博物馆、中国硅酸盐学会陶瓷分会、上海古陶瓷科学技术研究会、中钢集团洛阳耐火材料研究院、北京大学、复旦大学、浙江大学、华东理工大学等单位、机构、社会团体的各界人士等纷纷以致电、网上祭奠、撰写回忆文章等方式，对李家治先生的逝世表示哀悼，对李家治先生表示敬仰。</w:t>
      </w:r>
    </w:p>
    <w:p w:rsidR="00723439" w:rsidRPr="00EA5E4B" w:rsidRDefault="00723439" w:rsidP="0049703C">
      <w:pPr>
        <w:widowControl/>
        <w:shd w:val="clear" w:color="auto" w:fill="FFFFFF"/>
        <w:spacing w:beforeLines="50" w:before="120" w:afterLines="50" w:after="120" w:line="340" w:lineRule="exact"/>
        <w:ind w:firstLine="420"/>
        <w:jc w:val="left"/>
        <w:rPr>
          <w:rFonts w:ascii="微软雅黑" w:eastAsia="微软雅黑" w:hAnsi="微软雅黑" w:cs="Arial"/>
          <w:color w:val="333333"/>
          <w:kern w:val="0"/>
          <w:sz w:val="24"/>
        </w:rPr>
      </w:pPr>
      <w:r w:rsidRPr="00EA5E4B">
        <w:rPr>
          <w:rFonts w:ascii="微软雅黑" w:eastAsia="微软雅黑" w:hAnsi="微软雅黑" w:cs="Arial" w:hint="eastAsia"/>
          <w:color w:val="333333"/>
          <w:kern w:val="0"/>
          <w:sz w:val="24"/>
        </w:rPr>
        <w:t>遵照李先生遗愿，</w:t>
      </w:r>
      <w:r w:rsidR="00893A49" w:rsidRPr="00EA5E4B">
        <w:rPr>
          <w:rFonts w:ascii="微软雅黑" w:eastAsia="微软雅黑" w:hAnsi="微软雅黑" w:cs="Arial" w:hint="eastAsia"/>
          <w:color w:val="333333"/>
          <w:kern w:val="0"/>
          <w:sz w:val="24"/>
        </w:rPr>
        <w:t>去世后不举行追悼会，遗体捐献给国家医学事业。</w:t>
      </w:r>
      <w:r w:rsidRPr="00EA5E4B">
        <w:rPr>
          <w:rFonts w:ascii="微软雅黑" w:eastAsia="微软雅黑" w:hAnsi="微软雅黑" w:cs="Arial" w:hint="eastAsia"/>
          <w:color w:val="333333"/>
          <w:kern w:val="0"/>
          <w:sz w:val="24"/>
        </w:rPr>
        <w:t>在2月22日</w:t>
      </w:r>
      <w:r w:rsidR="00893A49" w:rsidRPr="00EA5E4B">
        <w:rPr>
          <w:rFonts w:ascii="微软雅黑" w:eastAsia="微软雅黑" w:hAnsi="微软雅黑" w:cs="Arial" w:hint="eastAsia"/>
          <w:color w:val="333333"/>
          <w:kern w:val="0"/>
          <w:sz w:val="24"/>
        </w:rPr>
        <w:t>的遗体捐献</w:t>
      </w:r>
      <w:r w:rsidRPr="00EA5E4B">
        <w:rPr>
          <w:rFonts w:ascii="微软雅黑" w:eastAsia="微软雅黑" w:hAnsi="微软雅黑" w:cs="Arial" w:hint="eastAsia"/>
          <w:color w:val="333333"/>
          <w:kern w:val="0"/>
          <w:sz w:val="24"/>
        </w:rPr>
        <w:t>告别仪式</w:t>
      </w:r>
      <w:r w:rsidR="00893A49" w:rsidRPr="00EA5E4B">
        <w:rPr>
          <w:rFonts w:ascii="微软雅黑" w:eastAsia="微软雅黑" w:hAnsi="微软雅黑" w:cs="Arial" w:hint="eastAsia"/>
          <w:color w:val="333333"/>
          <w:kern w:val="0"/>
          <w:sz w:val="24"/>
        </w:rPr>
        <w:t>上，</w:t>
      </w:r>
      <w:r w:rsidRPr="00EA5E4B">
        <w:rPr>
          <w:rFonts w:ascii="微软雅黑" w:eastAsia="微软雅黑" w:hAnsi="微软雅黑" w:cs="Arial" w:hint="eastAsia"/>
          <w:color w:val="333333"/>
          <w:kern w:val="0"/>
          <w:sz w:val="24"/>
        </w:rPr>
        <w:t>中科院原副院长、党组成员施尔畏，中国科学院院士郭景坤，中国工程院院士丁传贤、江东亮，中国科学院院士俞大鹏，上海大学党委书记、上海硅酸盐所原所长罗宏杰，景德镇市委秘书长吴隽，上海硅酸盐所原党委书记王龙根、</w:t>
      </w:r>
      <w:proofErr w:type="gramStart"/>
      <w:r w:rsidRPr="00EA5E4B">
        <w:rPr>
          <w:rFonts w:ascii="微软雅黑" w:eastAsia="微软雅黑" w:hAnsi="微软雅黑" w:cs="Arial" w:hint="eastAsia"/>
          <w:color w:val="333333"/>
          <w:kern w:val="0"/>
          <w:sz w:val="24"/>
        </w:rPr>
        <w:t>罗昆安</w:t>
      </w:r>
      <w:proofErr w:type="gramEnd"/>
      <w:r w:rsidRPr="00EA5E4B">
        <w:rPr>
          <w:rFonts w:ascii="微软雅黑" w:eastAsia="微软雅黑" w:hAnsi="微软雅黑" w:cs="Arial" w:hint="eastAsia"/>
          <w:color w:val="333333"/>
          <w:kern w:val="0"/>
          <w:sz w:val="24"/>
        </w:rPr>
        <w:t>，原副所长方轩朗，上海硅酸盐所领导班子成员，以及李家治先生生前部分好友、同事、学生、后辈等向李家治先生的遗体深深三鞠躬，敬献鲜花，并与家属一一握手表示慰问。</w:t>
      </w:r>
    </w:p>
    <w:p w:rsidR="00B550F9" w:rsidRPr="00EA5E4B" w:rsidRDefault="00B550F9" w:rsidP="0049703C">
      <w:pPr>
        <w:widowControl/>
        <w:shd w:val="clear" w:color="auto" w:fill="FFFFFF"/>
        <w:spacing w:beforeLines="50" w:before="120" w:afterLines="50" w:after="120" w:line="340" w:lineRule="exact"/>
        <w:ind w:firstLine="420"/>
        <w:jc w:val="left"/>
        <w:rPr>
          <w:rFonts w:ascii="微软雅黑" w:eastAsia="微软雅黑" w:hAnsi="微软雅黑" w:cs="Arial"/>
          <w:color w:val="333333"/>
          <w:kern w:val="0"/>
          <w:sz w:val="24"/>
        </w:rPr>
      </w:pPr>
      <w:r w:rsidRPr="003C5561">
        <w:rPr>
          <w:rFonts w:ascii="微软雅黑" w:eastAsia="微软雅黑" w:hAnsi="微软雅黑" w:cs="Arial"/>
          <w:color w:val="333333"/>
          <w:kern w:val="0"/>
          <w:sz w:val="24"/>
        </w:rPr>
        <w:t>李家治先生是上海古陶瓷科学技术研究会的创立者之一，也是研究会承办的国际上古陶瓷科学研究领域颇具影响力的“古陶瓷科学技术国际讨论会”的发起者之一。近三十年来李家治先生为推进上海古陶瓷科学技术研究会的建设，为国际学术会议“古陶瓷科学技术国际讨论会”连续十一届的成功举办，扩大上海古陶瓷科学技术研究会的影响，传承与弘扬中华文化做出了卓越的贡献。</w:t>
      </w:r>
    </w:p>
    <w:p w:rsidR="00AD1E8C" w:rsidRPr="00EA5E4B" w:rsidRDefault="008809FD" w:rsidP="0049703C">
      <w:pPr>
        <w:widowControl/>
        <w:shd w:val="clear" w:color="auto" w:fill="FFFFFF"/>
        <w:spacing w:beforeLines="50" w:before="120" w:afterLines="50" w:after="120" w:line="340" w:lineRule="exact"/>
        <w:ind w:firstLineChars="200" w:firstLine="480"/>
        <w:jc w:val="left"/>
        <w:rPr>
          <w:rFonts w:ascii="微软雅黑" w:eastAsia="微软雅黑" w:hAnsi="微软雅黑" w:cs="Arial"/>
          <w:color w:val="333333"/>
          <w:sz w:val="24"/>
        </w:rPr>
      </w:pPr>
      <w:r w:rsidRPr="00EA5E4B">
        <w:rPr>
          <w:rFonts w:ascii="微软雅黑" w:eastAsia="微软雅黑" w:hAnsi="微软雅黑" w:cs="Arial" w:hint="eastAsia"/>
          <w:color w:val="333333"/>
          <w:kern w:val="0"/>
          <w:sz w:val="24"/>
        </w:rPr>
        <w:t>李先生生前，研究会理事长及秘书处</w:t>
      </w:r>
      <w:r w:rsidR="00AD1E8C" w:rsidRPr="00EA5E4B">
        <w:rPr>
          <w:rFonts w:ascii="微软雅黑" w:eastAsia="微软雅黑" w:hAnsi="微软雅黑" w:cs="Arial" w:hint="eastAsia"/>
          <w:color w:val="333333"/>
          <w:kern w:val="0"/>
          <w:sz w:val="24"/>
        </w:rPr>
        <w:t>曾</w:t>
      </w:r>
      <w:r w:rsidRPr="00EA5E4B">
        <w:rPr>
          <w:rFonts w:ascii="微软雅黑" w:eastAsia="微软雅黑" w:hAnsi="微软雅黑" w:cs="Arial" w:hint="eastAsia"/>
          <w:color w:val="333333"/>
          <w:kern w:val="0"/>
          <w:sz w:val="24"/>
        </w:rPr>
        <w:t>多次</w:t>
      </w:r>
      <w:r w:rsidR="00AD1E8C" w:rsidRPr="00EA5E4B">
        <w:rPr>
          <w:rFonts w:ascii="微软雅黑" w:eastAsia="微软雅黑" w:hAnsi="微软雅黑" w:cs="Arial" w:hint="eastAsia"/>
          <w:color w:val="333333"/>
          <w:kern w:val="0"/>
          <w:sz w:val="24"/>
        </w:rPr>
        <w:t>前往医院看望</w:t>
      </w:r>
      <w:r w:rsidRPr="00EA5E4B">
        <w:rPr>
          <w:rFonts w:ascii="微软雅黑" w:eastAsia="微软雅黑" w:hAnsi="微软雅黑" w:cs="Arial" w:hint="eastAsia"/>
          <w:color w:val="333333"/>
          <w:kern w:val="0"/>
          <w:sz w:val="24"/>
        </w:rPr>
        <w:t>。1月19日</w:t>
      </w:r>
      <w:r w:rsidR="00AD1E8C" w:rsidRPr="00EA5E4B">
        <w:rPr>
          <w:rFonts w:ascii="微软雅黑" w:eastAsia="微软雅黑" w:hAnsi="微软雅黑" w:cs="Arial" w:hint="eastAsia"/>
          <w:color w:val="333333"/>
          <w:kern w:val="0"/>
          <w:sz w:val="24"/>
        </w:rPr>
        <w:t>，</w:t>
      </w:r>
      <w:r w:rsidR="00AD1E8C" w:rsidRPr="00EA5E4B">
        <w:rPr>
          <w:rFonts w:ascii="微软雅黑" w:eastAsia="微软雅黑" w:hAnsi="微软雅黑" w:cs="Arial"/>
          <w:color w:val="333333"/>
          <w:sz w:val="24"/>
        </w:rPr>
        <w:t>研究会秘书长李伟东、副秘书长顾中华、鲁晓柯、原副秘书长陈士萍等</w:t>
      </w:r>
      <w:r w:rsidR="00AD1E8C" w:rsidRPr="00EA5E4B">
        <w:rPr>
          <w:rFonts w:ascii="微软雅黑" w:eastAsia="微软雅黑" w:hAnsi="微软雅黑" w:cs="Arial" w:hint="eastAsia"/>
          <w:color w:val="333333"/>
          <w:sz w:val="24"/>
        </w:rPr>
        <w:t>去医院看望慰问李先生，</w:t>
      </w:r>
      <w:r w:rsidR="00AD1E8C" w:rsidRPr="00EA5E4B">
        <w:rPr>
          <w:rFonts w:ascii="微软雅黑" w:eastAsia="微软雅黑" w:hAnsi="微软雅黑" w:cs="Arial"/>
          <w:color w:val="333333"/>
          <w:sz w:val="24"/>
        </w:rPr>
        <w:t>李伟东代表理事会向他颁发了荣誉理事证书和奖杯，感谢他长期以来对古陶瓷研究会的关心和支持</w:t>
      </w:r>
      <w:r w:rsidR="00893A49" w:rsidRPr="00EA5E4B">
        <w:rPr>
          <w:rFonts w:ascii="微软雅黑" w:eastAsia="微软雅黑" w:hAnsi="微软雅黑" w:cs="Arial" w:hint="eastAsia"/>
          <w:color w:val="333333"/>
          <w:sz w:val="24"/>
        </w:rPr>
        <w:t>。</w:t>
      </w:r>
    </w:p>
    <w:p w:rsidR="003C5561" w:rsidRDefault="00AD1E8C" w:rsidP="0049703C">
      <w:pPr>
        <w:widowControl/>
        <w:shd w:val="clear" w:color="auto" w:fill="FFFFFF"/>
        <w:spacing w:beforeLines="50" w:before="120" w:afterLines="50" w:after="120" w:line="340" w:lineRule="exact"/>
        <w:ind w:firstLine="420"/>
        <w:jc w:val="left"/>
        <w:rPr>
          <w:rFonts w:ascii="微软雅黑" w:eastAsia="微软雅黑" w:hAnsi="微软雅黑"/>
          <w:b/>
          <w:sz w:val="18"/>
          <w:szCs w:val="18"/>
        </w:rPr>
      </w:pPr>
      <w:r w:rsidRPr="00EA5E4B">
        <w:rPr>
          <w:rFonts w:ascii="微软雅黑" w:eastAsia="微软雅黑" w:hAnsi="微软雅黑" w:cs="Arial" w:hint="eastAsia"/>
          <w:color w:val="333333"/>
          <w:kern w:val="0"/>
          <w:sz w:val="24"/>
        </w:rPr>
        <w:t>李家治先生</w:t>
      </w:r>
      <w:r w:rsidR="003C5561" w:rsidRPr="003C5561">
        <w:rPr>
          <w:rFonts w:ascii="微软雅黑" w:eastAsia="微软雅黑" w:hAnsi="微软雅黑" w:cs="Arial"/>
          <w:color w:val="333333"/>
          <w:kern w:val="0"/>
          <w:sz w:val="24"/>
        </w:rPr>
        <w:t>的逝世是我国科技界、也是上海古陶瓷科学技术研究会的重大损失！我们沉痛悼念并深切缅怀敬爱的李家治先生！</w:t>
      </w:r>
      <w:r w:rsidR="00530A4E" w:rsidRPr="00EA5E4B">
        <w:rPr>
          <w:rFonts w:ascii="微软雅黑" w:eastAsia="微软雅黑" w:hAnsi="微软雅黑" w:hint="eastAsia"/>
          <w:b/>
          <w:sz w:val="18"/>
          <w:szCs w:val="18"/>
        </w:rPr>
        <w:t>（研究会稿）</w:t>
      </w:r>
    </w:p>
    <w:p w:rsidR="00074492" w:rsidRPr="009E075F" w:rsidRDefault="006E4CA2" w:rsidP="00761E4B">
      <w:pPr>
        <w:spacing w:line="420" w:lineRule="exact"/>
        <w:ind w:rightChars="-15" w:right="-31"/>
        <w:jc w:val="center"/>
        <w:rPr>
          <w:rFonts w:ascii="华文琥珀" w:eastAsia="华文琥珀" w:hAnsi="楷体"/>
          <w:b/>
          <w:bCs/>
          <w:color w:val="C00000"/>
          <w:sz w:val="30"/>
          <w:szCs w:val="30"/>
        </w:rPr>
      </w:pPr>
      <w:r w:rsidRPr="00E73CA5">
        <w:rPr>
          <w:rFonts w:ascii="楷体_GB2312" w:hAnsi="MS PGothic" w:hint="eastAsia"/>
          <w:b/>
          <w:color w:val="C00000"/>
          <w:sz w:val="36"/>
          <w:szCs w:val="36"/>
        </w:rPr>
        <w:lastRenderedPageBreak/>
        <w:t>==</w:t>
      </w:r>
      <w:r w:rsidR="005E7301">
        <w:rPr>
          <w:rFonts w:ascii="楷体_GB2312" w:hAnsi="MS PGothic" w:hint="eastAsia"/>
          <w:b/>
          <w:color w:val="C00000"/>
          <w:sz w:val="36"/>
          <w:szCs w:val="36"/>
        </w:rPr>
        <w:t xml:space="preserve"> </w:t>
      </w:r>
      <w:r w:rsidR="005E7301" w:rsidRPr="00E73CA5">
        <w:rPr>
          <w:rFonts w:ascii="楷体_GB2312" w:hAnsi="MS PGothic" w:hint="eastAsia"/>
          <w:b/>
          <w:color w:val="C00000"/>
          <w:sz w:val="36"/>
          <w:szCs w:val="36"/>
        </w:rPr>
        <w:t>==</w:t>
      </w:r>
      <w:r w:rsidR="00DF7DB9">
        <w:rPr>
          <w:rFonts w:ascii="楷体_GB2312" w:hAnsi="MS PGothic" w:hint="eastAsia"/>
          <w:b/>
          <w:color w:val="C00000"/>
          <w:sz w:val="36"/>
          <w:szCs w:val="36"/>
        </w:rPr>
        <w:t xml:space="preserve"> </w:t>
      </w:r>
      <w:r w:rsidR="00B550F9" w:rsidRPr="00B550F9">
        <w:rPr>
          <w:rFonts w:ascii="楷体" w:eastAsia="楷体" w:hAnsi="楷体" w:hint="eastAsia"/>
          <w:b/>
          <w:color w:val="C00000"/>
          <w:sz w:val="36"/>
          <w:szCs w:val="36"/>
        </w:rPr>
        <w:t>探访上海千年古港青龙镇</w:t>
      </w:r>
      <w:r w:rsidR="00761E4B">
        <w:rPr>
          <w:rFonts w:ascii="楷体" w:eastAsia="楷体" w:hAnsi="楷体" w:hint="eastAsia"/>
          <w:b/>
          <w:color w:val="C00000"/>
          <w:sz w:val="36"/>
          <w:szCs w:val="36"/>
        </w:rPr>
        <w:t xml:space="preserve">— </w:t>
      </w:r>
      <w:r w:rsidR="00B550F9" w:rsidRPr="00B550F9">
        <w:rPr>
          <w:rFonts w:ascii="楷体" w:eastAsia="楷体" w:hAnsi="楷体" w:hint="eastAsia"/>
          <w:b/>
          <w:color w:val="C00000"/>
          <w:sz w:val="36"/>
          <w:szCs w:val="36"/>
        </w:rPr>
        <w:t>5.16会员活动</w:t>
      </w:r>
      <w:r w:rsidR="00673986">
        <w:rPr>
          <w:rFonts w:ascii="楷体" w:eastAsia="楷体" w:hAnsi="楷体" w:hint="eastAsia"/>
          <w:b/>
          <w:color w:val="C00000"/>
          <w:sz w:val="36"/>
          <w:szCs w:val="36"/>
        </w:rPr>
        <w:t xml:space="preserve"> </w:t>
      </w:r>
      <w:r w:rsidRPr="00E73CA5">
        <w:rPr>
          <w:rFonts w:ascii="楷体_GB2312" w:hAnsi="MS PGothic" w:hint="eastAsia"/>
          <w:b/>
          <w:color w:val="C00000"/>
          <w:sz w:val="36"/>
          <w:szCs w:val="36"/>
        </w:rPr>
        <w:t>==</w:t>
      </w:r>
      <w:r w:rsidR="009E075F">
        <w:rPr>
          <w:rFonts w:ascii="楷体" w:eastAsia="楷体" w:hAnsi="楷体" w:hint="eastAsia"/>
          <w:b/>
          <w:i/>
          <w:color w:val="C00000"/>
          <w:sz w:val="30"/>
          <w:szCs w:val="30"/>
        </w:rPr>
        <w:t xml:space="preserve"> </w:t>
      </w:r>
      <w:r w:rsidR="005E7301" w:rsidRPr="00E73CA5">
        <w:rPr>
          <w:rFonts w:ascii="楷体_GB2312" w:hAnsi="MS PGothic" w:hint="eastAsia"/>
          <w:b/>
          <w:color w:val="C00000"/>
          <w:sz w:val="36"/>
          <w:szCs w:val="36"/>
        </w:rPr>
        <w:t>==</w:t>
      </w:r>
    </w:p>
    <w:p w:rsidR="007C731E" w:rsidRDefault="007C731E" w:rsidP="007F6421">
      <w:pPr>
        <w:spacing w:line="380" w:lineRule="exact"/>
        <w:ind w:firstLine="480"/>
        <w:rPr>
          <w:rFonts w:ascii="微软雅黑" w:eastAsia="微软雅黑" w:hAnsi="微软雅黑"/>
          <w:sz w:val="24"/>
        </w:rPr>
      </w:pPr>
    </w:p>
    <w:p w:rsidR="007F6421" w:rsidRPr="00EA5E4B" w:rsidRDefault="00A16991" w:rsidP="00A16991">
      <w:pPr>
        <w:spacing w:beforeLines="50" w:before="120" w:line="380" w:lineRule="exact"/>
        <w:ind w:firstLine="482"/>
        <w:rPr>
          <w:rFonts w:ascii="微软雅黑" w:eastAsia="微软雅黑" w:hAnsi="微软雅黑"/>
          <w:sz w:val="24"/>
        </w:rPr>
      </w:pPr>
      <w:r w:rsidRPr="00A16991">
        <w:rPr>
          <w:b/>
          <w:bCs/>
          <w:noProof/>
        </w:rPr>
        <w:drawing>
          <wp:anchor distT="0" distB="0" distL="114300" distR="114300" simplePos="0" relativeHeight="251719168" behindDoc="0" locked="0" layoutInCell="1" allowOverlap="1" wp14:anchorId="563A8F52" wp14:editId="1F99137C">
            <wp:simplePos x="0" y="0"/>
            <wp:positionH relativeFrom="column">
              <wp:posOffset>3295650</wp:posOffset>
            </wp:positionH>
            <wp:positionV relativeFrom="paragraph">
              <wp:posOffset>92710</wp:posOffset>
            </wp:positionV>
            <wp:extent cx="2743200" cy="3657600"/>
            <wp:effectExtent l="0" t="0" r="0" b="0"/>
            <wp:wrapSquare wrapText="bothSides"/>
            <wp:docPr id="74" name="图片 74" descr="G:\170522小米照片\mmexport1495371623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170522小米照片\mmexport149537162340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421" w:rsidRPr="00EA5E4B">
        <w:rPr>
          <w:rFonts w:ascii="微软雅黑" w:eastAsia="微软雅黑" w:hAnsi="微软雅黑" w:hint="eastAsia"/>
          <w:sz w:val="24"/>
        </w:rPr>
        <w:t>上海青浦青龙镇遗址是今年4月12日公布的“2016年度全国十大考古新发现”之一。此遗迹经过上海博物馆六年的发掘，发现了唐宋时期大量的遗迹和遗物，包括隆平寺塔、房址、水井、铸造作坊等，还发现了大量来自不同窑口的瓷器，可复原瓷器大约有6000余件，它们主要来自南方的福建、浙江、江西等窑口，如义窑青白</w:t>
      </w:r>
      <w:proofErr w:type="gramStart"/>
      <w:r w:rsidR="007F6421" w:rsidRPr="00EA5E4B">
        <w:rPr>
          <w:rFonts w:ascii="微软雅黑" w:eastAsia="微软雅黑" w:hAnsi="微软雅黑" w:hint="eastAsia"/>
          <w:sz w:val="24"/>
        </w:rPr>
        <w:t>釉</w:t>
      </w:r>
      <w:proofErr w:type="gramEnd"/>
      <w:r w:rsidR="007F6421" w:rsidRPr="00EA5E4B">
        <w:rPr>
          <w:rFonts w:ascii="微软雅黑" w:eastAsia="微软雅黑" w:hAnsi="微软雅黑" w:hint="eastAsia"/>
          <w:sz w:val="24"/>
        </w:rPr>
        <w:t>刻花碗、越窑青釉花口碗、建窑黑釉盏、长沙窑贴花褐彩执壶等。青龙镇是唐宋时期的市镇，是上海城镇发展史上重要的一环，它也是上海最早的对外贸易港口，它的发现说明上海在千年之前就是“海上丝绸之路”中的重要节点。</w:t>
      </w:r>
    </w:p>
    <w:p w:rsidR="007F6421" w:rsidRPr="00EA5E4B" w:rsidRDefault="007F6421" w:rsidP="00A16991">
      <w:pPr>
        <w:spacing w:beforeLines="50" w:before="120" w:line="380" w:lineRule="exact"/>
        <w:ind w:firstLine="482"/>
        <w:rPr>
          <w:rFonts w:ascii="微软雅黑" w:eastAsia="微软雅黑" w:hAnsi="微软雅黑"/>
          <w:sz w:val="24"/>
        </w:rPr>
      </w:pPr>
      <w:r w:rsidRPr="00EA5E4B">
        <w:rPr>
          <w:rFonts w:ascii="微软雅黑" w:eastAsia="微软雅黑" w:hAnsi="微软雅黑" w:hint="eastAsia"/>
          <w:sz w:val="24"/>
        </w:rPr>
        <w:t>5月16日，风和日丽，在国际博物馆日来临之际，研究会二十余位会员来到上海博物馆，在工作人员的带领下，参观了“千年古港—上海青龙镇遗址考古展”，展览分“东南巨镇、盛世佛光、丝路遗珍”三个板块，专业讲解与百余件文字展品交融，为人们还原了这一海上丝绸之路重要港口的昔日繁华，生动展现了青龙镇的旧时风貌、前世今生。</w:t>
      </w:r>
    </w:p>
    <w:p w:rsidR="00A740CC" w:rsidRPr="00A740CC" w:rsidRDefault="007F6421" w:rsidP="00A16991">
      <w:pPr>
        <w:spacing w:beforeLines="50" w:before="120" w:line="380" w:lineRule="exact"/>
        <w:ind w:firstLine="482"/>
        <w:rPr>
          <w:rFonts w:asciiTheme="majorEastAsia" w:eastAsiaTheme="majorEastAsia" w:hAnsiTheme="majorEastAsia" w:cs="宋体"/>
          <w:color w:val="000000"/>
          <w:kern w:val="0"/>
          <w:sz w:val="28"/>
          <w:szCs w:val="28"/>
        </w:rPr>
      </w:pPr>
      <w:r w:rsidRPr="00EA5E4B">
        <w:rPr>
          <w:rFonts w:ascii="微软雅黑" w:eastAsia="微软雅黑" w:hAnsi="微软雅黑" w:hint="eastAsia"/>
          <w:sz w:val="24"/>
        </w:rPr>
        <w:t>参观前，参加活动的会员全体默哀一分钟，悼念年初去世的研究会第一届理事长、荣誉理事、著名古陶瓷与特种玻璃材料科学家李家治先生。研究会副理事长陆明华介绍了青龙镇展览的背景，副秘书长顾中华介绍了近期研究会的重要活动和事件，与会者商议了今年有关科普工作、开展活动、筹备18年国际讨论会等事宜。</w:t>
      </w:r>
      <w:r w:rsidR="00A740CC" w:rsidRPr="00EA5E4B">
        <w:rPr>
          <w:rFonts w:ascii="微软雅黑" w:eastAsia="微软雅黑" w:hAnsi="微软雅黑" w:hint="eastAsia"/>
          <w:b/>
          <w:sz w:val="18"/>
          <w:szCs w:val="18"/>
        </w:rPr>
        <w:t>（研究会稿）</w:t>
      </w:r>
      <w:r w:rsidR="00A740CC" w:rsidRPr="00A740CC">
        <w:rPr>
          <w:rFonts w:asciiTheme="majorEastAsia" w:eastAsiaTheme="majorEastAsia" w:hAnsiTheme="majorEastAsia" w:cs="宋体" w:hint="eastAsia"/>
          <w:color w:val="000000"/>
          <w:kern w:val="0"/>
          <w:sz w:val="28"/>
          <w:szCs w:val="28"/>
        </w:rPr>
        <w:t xml:space="preserve"> </w:t>
      </w:r>
    </w:p>
    <w:p w:rsidR="004309C3" w:rsidRDefault="00A16991" w:rsidP="00A16991">
      <w:pPr>
        <w:pStyle w:val="text"/>
        <w:tabs>
          <w:tab w:val="left" w:pos="0"/>
        </w:tabs>
        <w:ind w:firstLine="0"/>
        <w:jc w:val="center"/>
        <w:rPr>
          <w:rFonts w:ascii="宋体" w:hAnsi="宋体"/>
          <w:b/>
          <w:bCs/>
        </w:rPr>
      </w:pPr>
      <w:r w:rsidRPr="00A16991">
        <w:rPr>
          <w:rFonts w:ascii="宋体" w:hAnsi="宋体"/>
          <w:b/>
          <w:bCs/>
          <w:noProof/>
        </w:rPr>
        <w:drawing>
          <wp:anchor distT="0" distB="0" distL="114300" distR="114300" simplePos="0" relativeHeight="251712000" behindDoc="1" locked="0" layoutInCell="1" allowOverlap="1" wp14:anchorId="4F5B66E2" wp14:editId="0086C8DE">
            <wp:simplePos x="0" y="0"/>
            <wp:positionH relativeFrom="column">
              <wp:posOffset>762000</wp:posOffset>
            </wp:positionH>
            <wp:positionV relativeFrom="paragraph">
              <wp:posOffset>384810</wp:posOffset>
            </wp:positionV>
            <wp:extent cx="4532630" cy="2447925"/>
            <wp:effectExtent l="0" t="0" r="1270" b="9525"/>
            <wp:wrapNone/>
            <wp:docPr id="73" name="图片 73" descr="G:\170522小米照片\mmexport1495463496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70522小米照片\mmexport14954634966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2630"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2F25" w:rsidRDefault="00FF2F25" w:rsidP="00A16991">
      <w:pPr>
        <w:widowControl/>
        <w:shd w:val="clear" w:color="auto" w:fill="FFFFFF"/>
        <w:spacing w:beforeLines="100" w:before="240" w:afterLines="100" w:after="240"/>
        <w:jc w:val="center"/>
        <w:rPr>
          <w:rFonts w:ascii="楷体" w:eastAsia="楷体" w:hAnsi="楷体"/>
          <w:b/>
          <w:color w:val="C00000"/>
          <w:sz w:val="36"/>
          <w:szCs w:val="36"/>
        </w:rPr>
        <w:sectPr w:rsidR="00FF2F25" w:rsidSect="008D5E4A">
          <w:footerReference w:type="even" r:id="rId15"/>
          <w:footerReference w:type="default" r:id="rId16"/>
          <w:type w:val="continuous"/>
          <w:pgSz w:w="11906" w:h="16838" w:code="9"/>
          <w:pgMar w:top="779" w:right="1133" w:bottom="1276" w:left="1155" w:header="567" w:footer="992" w:gutter="0"/>
          <w:pgNumType w:fmt="decimalFullWidth"/>
          <w:cols w:space="425"/>
          <w:docGrid w:linePitch="312"/>
        </w:sectPr>
      </w:pPr>
    </w:p>
    <w:p w:rsidR="00E512FA" w:rsidRPr="00E512FA" w:rsidRDefault="00507561" w:rsidP="009A4F5D">
      <w:pPr>
        <w:widowControl/>
        <w:shd w:val="clear" w:color="auto" w:fill="FFFFFF"/>
        <w:spacing w:beforeLines="100" w:before="240" w:afterLines="100" w:after="240"/>
        <w:jc w:val="center"/>
        <w:rPr>
          <w:rFonts w:ascii="黑体" w:eastAsia="黑体" w:hAnsi="黑体" w:cs="宋体"/>
          <w:color w:val="C00000"/>
          <w:kern w:val="0"/>
          <w:sz w:val="18"/>
          <w:szCs w:val="18"/>
        </w:rPr>
      </w:pPr>
      <w:r>
        <w:rPr>
          <w:rFonts w:ascii="楷体" w:eastAsia="楷体" w:hAnsi="楷体" w:hint="eastAsia"/>
          <w:b/>
          <w:noProof/>
          <w:color w:val="C00000"/>
          <w:sz w:val="36"/>
          <w:szCs w:val="36"/>
        </w:rPr>
        <w:lastRenderedPageBreak/>
        <w:drawing>
          <wp:anchor distT="0" distB="0" distL="114300" distR="114300" simplePos="0" relativeHeight="251599360" behindDoc="0" locked="0" layoutInCell="1" allowOverlap="1" wp14:anchorId="211B6CF5" wp14:editId="342FB4CB">
            <wp:simplePos x="0" y="0"/>
            <wp:positionH relativeFrom="column">
              <wp:posOffset>133350</wp:posOffset>
            </wp:positionH>
            <wp:positionV relativeFrom="paragraph">
              <wp:posOffset>10795</wp:posOffset>
            </wp:positionV>
            <wp:extent cx="628650" cy="628650"/>
            <wp:effectExtent l="0" t="0" r="0" b="0"/>
            <wp:wrapNone/>
            <wp:docPr id="70" name="图片 70" descr="古陶瓷18年会议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古陶瓷18年会议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 w:eastAsia="楷体" w:hAnsi="楷体"/>
          <w:b/>
          <w:color w:val="C00000"/>
          <w:sz w:val="36"/>
          <w:szCs w:val="36"/>
        </w:rPr>
        <w:t xml:space="preserve">   </w:t>
      </w:r>
      <w:r w:rsidR="00E512FA" w:rsidRPr="00E512FA">
        <w:rPr>
          <w:rFonts w:ascii="楷体" w:eastAsia="楷体" w:hAnsi="楷体" w:hint="eastAsia"/>
          <w:b/>
          <w:color w:val="C00000"/>
          <w:sz w:val="36"/>
          <w:szCs w:val="36"/>
        </w:rPr>
        <w:t>2018年古陶瓷科学技术国际讨论会</w:t>
      </w:r>
      <w:r w:rsidR="00E512FA">
        <w:rPr>
          <w:rFonts w:ascii="楷体" w:eastAsia="楷体" w:hAnsi="楷体" w:hint="eastAsia"/>
          <w:b/>
          <w:color w:val="C00000"/>
          <w:sz w:val="36"/>
          <w:szCs w:val="36"/>
        </w:rPr>
        <w:t>第一轮通知</w:t>
      </w:r>
    </w:p>
    <w:p w:rsidR="00E512FA" w:rsidRPr="009A4F5D" w:rsidRDefault="000D593C" w:rsidP="00B13808">
      <w:pPr>
        <w:ind w:firstLineChars="200" w:firstLine="480"/>
        <w:rPr>
          <w:rFonts w:ascii="微软雅黑" w:eastAsia="微软雅黑" w:hAnsi="微软雅黑"/>
          <w:sz w:val="24"/>
        </w:rPr>
      </w:pPr>
      <w:r w:rsidRPr="009A4F5D">
        <w:rPr>
          <w:rFonts w:ascii="微软雅黑" w:eastAsia="微软雅黑" w:hAnsi="微软雅黑"/>
          <w:bCs/>
          <w:color w:val="000000"/>
          <w:sz w:val="24"/>
        </w:rPr>
        <w:t xml:space="preserve"> </w:t>
      </w:r>
      <w:r w:rsidR="00507561">
        <w:rPr>
          <w:rFonts w:ascii="微软雅黑" w:eastAsia="微软雅黑" w:hAnsi="微软雅黑"/>
          <w:bCs/>
          <w:color w:val="000000"/>
          <w:sz w:val="24"/>
        </w:rPr>
        <w:t xml:space="preserve">      </w:t>
      </w:r>
      <w:r w:rsidR="00E512FA" w:rsidRPr="009A4F5D">
        <w:rPr>
          <w:rFonts w:ascii="微软雅黑" w:eastAsia="微软雅黑" w:hAnsi="微软雅黑"/>
          <w:bCs/>
          <w:color w:val="000000"/>
          <w:sz w:val="24"/>
        </w:rPr>
        <w:t>“2018年古陶瓷科学技术国际讨论会(ISAC-2018)</w:t>
      </w:r>
      <w:r w:rsidRPr="009A4F5D">
        <w:rPr>
          <w:rFonts w:ascii="微软雅黑" w:eastAsia="微软雅黑" w:hAnsi="微软雅黑"/>
          <w:bCs/>
          <w:color w:val="000000"/>
          <w:sz w:val="24"/>
        </w:rPr>
        <w:t>”</w:t>
      </w:r>
      <w:r w:rsidR="00E512FA" w:rsidRPr="009A4F5D">
        <w:rPr>
          <w:rFonts w:ascii="微软雅黑" w:eastAsia="微软雅黑" w:hAnsi="微软雅黑"/>
          <w:bCs/>
          <w:color w:val="000000"/>
          <w:sz w:val="24"/>
        </w:rPr>
        <w:t>，将于201</w:t>
      </w:r>
      <w:bookmarkStart w:id="0" w:name="_GoBack"/>
      <w:bookmarkEnd w:id="0"/>
      <w:r w:rsidR="00E512FA" w:rsidRPr="009A4F5D">
        <w:rPr>
          <w:rFonts w:ascii="微软雅黑" w:eastAsia="微软雅黑" w:hAnsi="微软雅黑"/>
          <w:bCs/>
          <w:color w:val="000000"/>
          <w:sz w:val="24"/>
        </w:rPr>
        <w:t>8年11月6-9日在上海市好望角大饭店举行。大会由中国科学院上海硅酸盐研究所主办，上海古陶瓷科学技术研究会承办。</w:t>
      </w:r>
      <w:r w:rsidR="00E512FA" w:rsidRPr="009A4F5D">
        <w:rPr>
          <w:rFonts w:ascii="微软雅黑" w:eastAsia="微软雅黑" w:hAnsi="微软雅黑"/>
          <w:bCs/>
          <w:sz w:val="24"/>
        </w:rPr>
        <w:t>自从1982年第一届古陶瓷科学技术国际讨论会召开以来，古陶瓷科学技术国际讨论会已成为古陶瓷研究领域十分重要的会议，是国内外古陶瓷专家学者交流的一个重要平台。继1985年在北京举行了第二届古陶瓷科学技术国际讨论会之后，在中科院上海硅酸盐研究所的主持下，由上海古陶瓷科学技术研究会分别组织并承办召开了1989年、1992年、1995年、1999年、2002年、2005年、2009年、2012年和2015年九届古陶瓷科学技术国际讨论会。每届会议有</w:t>
      </w:r>
      <w:r w:rsidR="00E512FA" w:rsidRPr="009A4F5D">
        <w:rPr>
          <w:rFonts w:ascii="微软雅黑" w:eastAsia="微软雅黑" w:hAnsi="微软雅黑"/>
          <w:bCs/>
          <w:color w:val="000000"/>
          <w:sz w:val="24"/>
        </w:rPr>
        <w:t>中、美、英、俄、德、法、日本、韩国、荷兰、柬埔寨、新加坡、斯洛文尼亚、越南、乌兹别克斯坦、土耳其、泰国和台湾、香港地区的</w:t>
      </w:r>
      <w:r w:rsidR="00E512FA" w:rsidRPr="009A4F5D">
        <w:rPr>
          <w:rFonts w:ascii="微软雅黑" w:eastAsia="微软雅黑" w:hAnsi="微软雅黑"/>
          <w:bCs/>
          <w:sz w:val="24"/>
        </w:rPr>
        <w:t>学者、专家提交论文和参加会议。古陶瓷国际讨论会的召开，已得到了国内外与会者的认可和高度评价。</w:t>
      </w:r>
      <w:r w:rsidR="00E512FA" w:rsidRPr="009A4F5D">
        <w:rPr>
          <w:rFonts w:ascii="微软雅黑" w:eastAsia="微软雅黑" w:hAnsi="微软雅黑"/>
          <w:sz w:val="24"/>
        </w:rPr>
        <w:t>会议将邀请国内外古陶瓷研究领域著名专家学者，青年科技工作者，以及相关文物保护领域的科技人员参加。</w:t>
      </w:r>
      <w:r w:rsidR="00E512FA" w:rsidRPr="009A4F5D">
        <w:rPr>
          <w:rFonts w:ascii="微软雅黑" w:eastAsia="微软雅黑" w:hAnsi="微软雅黑"/>
          <w:color w:val="000000"/>
          <w:sz w:val="24"/>
        </w:rPr>
        <w:t>会议以大会邀请报告、一般学术报告的形式，</w:t>
      </w:r>
      <w:r w:rsidR="00E512FA" w:rsidRPr="009A4F5D">
        <w:rPr>
          <w:rFonts w:ascii="微软雅黑" w:eastAsia="微软雅黑" w:hAnsi="微软雅黑"/>
          <w:sz w:val="24"/>
        </w:rPr>
        <w:t>总结交流近年来</w:t>
      </w:r>
      <w:r w:rsidR="00E512FA" w:rsidRPr="009A4F5D">
        <w:rPr>
          <w:rFonts w:ascii="微软雅黑" w:eastAsia="微软雅黑" w:hAnsi="微软雅黑"/>
          <w:bCs/>
          <w:sz w:val="24"/>
        </w:rPr>
        <w:t>在</w:t>
      </w:r>
      <w:r w:rsidR="00E512FA" w:rsidRPr="009A4F5D">
        <w:rPr>
          <w:rFonts w:ascii="微软雅黑" w:eastAsia="微软雅黑" w:hAnsi="微软雅黑"/>
          <w:bCs/>
          <w:color w:val="000000"/>
          <w:sz w:val="24"/>
        </w:rPr>
        <w:t>古陶瓷科学技术、工艺、原料、测试方法、窑炉、考古、仿制、保护与修复及其他方面的研究成果，</w:t>
      </w:r>
      <w:r w:rsidR="00E512FA" w:rsidRPr="009A4F5D">
        <w:rPr>
          <w:rFonts w:ascii="微软雅黑" w:eastAsia="微软雅黑" w:hAnsi="微软雅黑"/>
          <w:sz w:val="24"/>
        </w:rPr>
        <w:t>探讨在</w:t>
      </w:r>
      <w:r w:rsidR="00E512FA" w:rsidRPr="009A4F5D">
        <w:rPr>
          <w:rFonts w:ascii="微软雅黑" w:eastAsia="微软雅黑" w:hAnsi="微软雅黑"/>
          <w:bCs/>
          <w:sz w:val="24"/>
        </w:rPr>
        <w:t>古陶瓷科学</w:t>
      </w:r>
      <w:r w:rsidR="00E512FA" w:rsidRPr="009A4F5D">
        <w:rPr>
          <w:rFonts w:ascii="微软雅黑" w:eastAsia="微软雅黑" w:hAnsi="微软雅黑"/>
          <w:sz w:val="24"/>
        </w:rPr>
        <w:t>研究及其保护中存在的主要问题。该</w:t>
      </w:r>
      <w:r w:rsidR="00E512FA" w:rsidRPr="009A4F5D">
        <w:rPr>
          <w:rFonts w:ascii="微软雅黑" w:eastAsia="微软雅黑" w:hAnsi="微软雅黑"/>
          <w:bCs/>
          <w:color w:val="000000"/>
          <w:sz w:val="24"/>
        </w:rPr>
        <w:t>国际讨论会旨在</w:t>
      </w:r>
      <w:r w:rsidR="00E512FA" w:rsidRPr="009A4F5D">
        <w:rPr>
          <w:rFonts w:ascii="微软雅黑" w:eastAsia="微软雅黑" w:hAnsi="微软雅黑"/>
          <w:sz w:val="24"/>
        </w:rPr>
        <w:t>为从事</w:t>
      </w:r>
      <w:r w:rsidR="00E512FA" w:rsidRPr="009A4F5D">
        <w:rPr>
          <w:rFonts w:ascii="微软雅黑" w:eastAsia="微软雅黑" w:hAnsi="微软雅黑"/>
          <w:bCs/>
          <w:sz w:val="24"/>
        </w:rPr>
        <w:t>古陶瓷以及相关方面</w:t>
      </w:r>
      <w:r w:rsidR="00E512FA" w:rsidRPr="009A4F5D">
        <w:rPr>
          <w:rFonts w:ascii="微软雅黑" w:eastAsia="微软雅黑" w:hAnsi="微软雅黑"/>
          <w:sz w:val="24"/>
        </w:rPr>
        <w:t>研究的专家学者提供交流机会，是我国该领域的科学家，特别是青年科学家获得信息、学习交流、展示成果的良机。</w:t>
      </w:r>
    </w:p>
    <w:p w:rsidR="00555236" w:rsidRPr="009A4F5D" w:rsidRDefault="00E512FA" w:rsidP="00B13808">
      <w:pPr>
        <w:widowControl/>
        <w:shd w:val="clear" w:color="auto" w:fill="FFFFFF"/>
        <w:ind w:firstLineChars="200" w:firstLine="480"/>
        <w:jc w:val="left"/>
        <w:rPr>
          <w:rFonts w:ascii="微软雅黑" w:eastAsia="微软雅黑" w:hAnsi="微软雅黑"/>
          <w:sz w:val="24"/>
        </w:rPr>
      </w:pPr>
      <w:r w:rsidRPr="009A4F5D">
        <w:rPr>
          <w:rFonts w:ascii="微软雅黑" w:eastAsia="微软雅黑" w:hAnsi="微软雅黑"/>
          <w:color w:val="000000"/>
          <w:sz w:val="24"/>
        </w:rPr>
        <w:t>本届会议将采用会议论文详细摘要集的形式，征集编译“1</w:t>
      </w:r>
      <w:r w:rsidRPr="009A4F5D">
        <w:rPr>
          <w:rFonts w:ascii="微软雅黑" w:eastAsia="微软雅黑" w:hAnsi="微软雅黑" w:hint="eastAsia"/>
          <w:color w:val="000000"/>
          <w:sz w:val="24"/>
        </w:rPr>
        <w:t>8</w:t>
      </w:r>
      <w:r w:rsidRPr="009A4F5D">
        <w:rPr>
          <w:rFonts w:ascii="微软雅黑" w:eastAsia="微软雅黑" w:hAnsi="微软雅黑"/>
          <w:color w:val="000000"/>
          <w:sz w:val="24"/>
        </w:rPr>
        <w:t>年古陶瓷科学技术国际讨论会论文摘要集”。同时推荐优秀论文全文发表在中文核心期刊《文物保护与考古科学---18年古陶瓷科学技术国际讨论</w:t>
      </w:r>
      <w:r w:rsidRPr="009A4F5D">
        <w:rPr>
          <w:rFonts w:ascii="微软雅黑" w:eastAsia="微软雅黑" w:hAnsi="微软雅黑" w:hint="eastAsia"/>
          <w:color w:val="000000"/>
          <w:sz w:val="24"/>
        </w:rPr>
        <w:t>会论文集》</w:t>
      </w:r>
      <w:r w:rsidR="009A4F5D" w:rsidRPr="009A4F5D">
        <w:rPr>
          <w:rFonts w:ascii="微软雅黑" w:eastAsia="微软雅黑" w:hAnsi="微软雅黑" w:hint="eastAsia"/>
          <w:color w:val="000000"/>
          <w:sz w:val="24"/>
        </w:rPr>
        <w:t>。</w:t>
      </w:r>
      <w:r w:rsidRPr="009A4F5D">
        <w:rPr>
          <w:rFonts w:ascii="微软雅黑" w:eastAsia="微软雅黑" w:hAnsi="微软雅黑" w:hint="eastAsia"/>
          <w:sz w:val="24"/>
        </w:rPr>
        <w:t>具体要求如下：</w:t>
      </w:r>
    </w:p>
    <w:p w:rsidR="009A4F5D" w:rsidRPr="009A4F5D" w:rsidRDefault="009A4F5D" w:rsidP="00E634DF">
      <w:pPr>
        <w:adjustRightInd w:val="0"/>
        <w:snapToGrid w:val="0"/>
        <w:spacing w:beforeLines="100" w:before="240"/>
        <w:rPr>
          <w:rFonts w:ascii="微软雅黑" w:eastAsia="微软雅黑" w:hAnsi="微软雅黑"/>
          <w:b/>
          <w:color w:val="000000"/>
          <w:sz w:val="24"/>
        </w:rPr>
      </w:pPr>
      <w:r w:rsidRPr="009A4F5D">
        <w:rPr>
          <w:rFonts w:ascii="微软雅黑" w:eastAsia="微软雅黑" w:hAnsi="微软雅黑" w:hint="eastAsia"/>
          <w:b/>
          <w:color w:val="000000"/>
          <w:sz w:val="24"/>
        </w:rPr>
        <w:t>会议论文征集时间：</w:t>
      </w:r>
    </w:p>
    <w:p w:rsidR="009A4F5D" w:rsidRPr="009A4F5D" w:rsidRDefault="009A4F5D" w:rsidP="00E634DF">
      <w:pPr>
        <w:adjustRightInd w:val="0"/>
        <w:snapToGrid w:val="0"/>
        <w:spacing w:beforeLines="100" w:before="240" w:line="340" w:lineRule="exact"/>
        <w:ind w:firstLineChars="250" w:firstLine="600"/>
        <w:rPr>
          <w:rFonts w:ascii="微软雅黑" w:eastAsia="微软雅黑" w:hAnsi="微软雅黑"/>
          <w:color w:val="000000"/>
          <w:sz w:val="24"/>
        </w:rPr>
      </w:pPr>
      <w:r w:rsidRPr="009A4F5D">
        <w:rPr>
          <w:rFonts w:ascii="微软雅黑" w:eastAsia="微软雅黑" w:hAnsi="微软雅黑"/>
          <w:sz w:val="24"/>
        </w:rPr>
        <w:t>请在</w:t>
      </w:r>
      <w:r w:rsidRPr="009A4F5D">
        <w:rPr>
          <w:rFonts w:ascii="微软雅黑" w:eastAsia="微软雅黑" w:hAnsi="微软雅黑"/>
          <w:b/>
          <w:sz w:val="24"/>
        </w:rPr>
        <w:t>2017年9月30日</w:t>
      </w:r>
      <w:r w:rsidRPr="009A4F5D">
        <w:rPr>
          <w:rFonts w:ascii="微软雅黑" w:eastAsia="微软雅黑" w:hAnsi="微软雅黑"/>
          <w:sz w:val="24"/>
        </w:rPr>
        <w:t>前，务必提交详细中、英文论文摘要(1500-2000字，包括图表，模板</w:t>
      </w:r>
      <w:r w:rsidR="00CF44D7">
        <w:rPr>
          <w:rFonts w:ascii="微软雅黑" w:eastAsia="微软雅黑" w:hAnsi="微软雅黑" w:hint="eastAsia"/>
          <w:sz w:val="24"/>
        </w:rPr>
        <w:t>参见研究会网页会议通知</w:t>
      </w:r>
      <w:r w:rsidRPr="009A4F5D">
        <w:rPr>
          <w:rFonts w:ascii="微软雅黑" w:eastAsia="微软雅黑" w:hAnsi="微软雅黑"/>
          <w:sz w:val="24"/>
        </w:rPr>
        <w:t>)。经</w:t>
      </w:r>
      <w:proofErr w:type="gramStart"/>
      <w:r w:rsidRPr="009A4F5D">
        <w:rPr>
          <w:rFonts w:ascii="微软雅黑" w:eastAsia="微软雅黑" w:hAnsi="微软雅黑"/>
          <w:sz w:val="24"/>
        </w:rPr>
        <w:t>评审后凡录用</w:t>
      </w:r>
      <w:proofErr w:type="gramEnd"/>
      <w:r w:rsidRPr="009A4F5D">
        <w:rPr>
          <w:rFonts w:ascii="微软雅黑" w:eastAsia="微软雅黑" w:hAnsi="微软雅黑"/>
          <w:sz w:val="24"/>
        </w:rPr>
        <w:t>的文章将于2017年底发出通知，</w:t>
      </w:r>
      <w:r w:rsidRPr="009A4F5D">
        <w:rPr>
          <w:rFonts w:ascii="微软雅黑" w:eastAsia="微软雅黑" w:hAnsi="微软雅黑" w:hint="eastAsia"/>
          <w:sz w:val="24"/>
        </w:rPr>
        <w:t>未被录取的文章摘要恕不退还。会议代表每人须缴纳注册费，食宿由会议组委会统一安排，住宿费用自理。会议全文征集时间及格式要求、注册费用及寄送账号等将于第二轮通知告知。</w:t>
      </w:r>
    </w:p>
    <w:p w:rsidR="009A4F5D" w:rsidRPr="009A4F5D" w:rsidRDefault="009A4F5D" w:rsidP="00E512FA">
      <w:pPr>
        <w:adjustRightInd w:val="0"/>
        <w:snapToGrid w:val="0"/>
        <w:spacing w:line="280" w:lineRule="exact"/>
        <w:rPr>
          <w:rFonts w:ascii="微软雅黑" w:eastAsia="微软雅黑" w:hAnsi="微软雅黑"/>
          <w:b/>
          <w:color w:val="000000"/>
          <w:sz w:val="24"/>
        </w:rPr>
        <w:sectPr w:rsidR="009A4F5D" w:rsidRPr="009A4F5D" w:rsidSect="00CC4E9D">
          <w:headerReference w:type="default" r:id="rId18"/>
          <w:pgSz w:w="11906" w:h="16838" w:code="9"/>
          <w:pgMar w:top="779" w:right="1133" w:bottom="1276" w:left="1155" w:header="567" w:footer="992" w:gutter="0"/>
          <w:pgNumType w:fmt="decimalFullWidth"/>
          <w:cols w:space="425"/>
          <w:docGrid w:linePitch="312"/>
        </w:sectPr>
      </w:pPr>
    </w:p>
    <w:p w:rsidR="00B6217A" w:rsidRDefault="00B6217A" w:rsidP="00E512FA">
      <w:pPr>
        <w:adjustRightInd w:val="0"/>
        <w:snapToGrid w:val="0"/>
        <w:spacing w:line="280" w:lineRule="exact"/>
        <w:rPr>
          <w:rFonts w:ascii="微软雅黑" w:eastAsia="微软雅黑" w:hAnsi="微软雅黑"/>
          <w:b/>
          <w:color w:val="000000"/>
          <w:sz w:val="24"/>
        </w:rPr>
      </w:pPr>
    </w:p>
    <w:p w:rsidR="00E512FA" w:rsidRDefault="00E512FA" w:rsidP="00E512FA">
      <w:pPr>
        <w:adjustRightInd w:val="0"/>
        <w:snapToGrid w:val="0"/>
        <w:spacing w:line="280" w:lineRule="exact"/>
        <w:rPr>
          <w:rFonts w:ascii="微软雅黑" w:eastAsia="微软雅黑" w:hAnsi="微软雅黑"/>
          <w:b/>
          <w:color w:val="000000"/>
          <w:sz w:val="24"/>
        </w:rPr>
      </w:pPr>
      <w:r w:rsidRPr="009A4F5D">
        <w:rPr>
          <w:rFonts w:ascii="微软雅黑" w:eastAsia="微软雅黑" w:hAnsi="微软雅黑" w:hint="eastAsia"/>
          <w:b/>
          <w:color w:val="000000"/>
          <w:sz w:val="24"/>
        </w:rPr>
        <w:t>会议论文征集范围：</w:t>
      </w:r>
    </w:p>
    <w:p w:rsidR="00515AC9" w:rsidRPr="009A4F5D" w:rsidRDefault="00515AC9" w:rsidP="00E512FA">
      <w:pPr>
        <w:adjustRightInd w:val="0"/>
        <w:snapToGrid w:val="0"/>
        <w:spacing w:line="280" w:lineRule="exact"/>
        <w:rPr>
          <w:rFonts w:ascii="微软雅黑" w:eastAsia="微软雅黑" w:hAnsi="微软雅黑"/>
          <w:b/>
          <w:color w:val="000000"/>
          <w:sz w:val="24"/>
          <w:u w:val="single"/>
        </w:rPr>
      </w:pPr>
    </w:p>
    <w:p w:rsidR="00E512FA" w:rsidRPr="00515AC9" w:rsidRDefault="00E512FA" w:rsidP="00E512FA">
      <w:pPr>
        <w:widowControl/>
        <w:numPr>
          <w:ilvl w:val="0"/>
          <w:numId w:val="9"/>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古陶瓷科学技术研究；</w:t>
      </w:r>
    </w:p>
    <w:p w:rsidR="00E512FA" w:rsidRPr="00515AC9" w:rsidRDefault="00E512FA" w:rsidP="00E512FA">
      <w:pPr>
        <w:widowControl/>
        <w:numPr>
          <w:ilvl w:val="0"/>
          <w:numId w:val="10"/>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考古科学与技术；</w:t>
      </w:r>
    </w:p>
    <w:p w:rsidR="00E512FA" w:rsidRPr="00515AC9" w:rsidRDefault="00E512FA" w:rsidP="00E512FA">
      <w:pPr>
        <w:widowControl/>
        <w:numPr>
          <w:ilvl w:val="0"/>
          <w:numId w:val="11"/>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古陶瓷贸易；</w:t>
      </w:r>
    </w:p>
    <w:p w:rsidR="00E512FA" w:rsidRPr="00515AC9" w:rsidRDefault="00E512FA" w:rsidP="00E512FA">
      <w:pPr>
        <w:widowControl/>
        <w:numPr>
          <w:ilvl w:val="0"/>
          <w:numId w:val="11"/>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古陶瓷工艺技术与美术；</w:t>
      </w:r>
    </w:p>
    <w:p w:rsidR="00E512FA" w:rsidRPr="00515AC9" w:rsidRDefault="00E512FA" w:rsidP="00E512FA">
      <w:pPr>
        <w:widowControl/>
        <w:numPr>
          <w:ilvl w:val="0"/>
          <w:numId w:val="12"/>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古陶瓷测试方法研究；</w:t>
      </w:r>
    </w:p>
    <w:p w:rsidR="00E512FA" w:rsidRPr="00515AC9" w:rsidRDefault="00E512FA" w:rsidP="00E512FA">
      <w:pPr>
        <w:widowControl/>
        <w:numPr>
          <w:ilvl w:val="0"/>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窑炉与仿制技术；</w:t>
      </w:r>
    </w:p>
    <w:p w:rsidR="00E512FA" w:rsidRPr="00515AC9" w:rsidRDefault="00E512FA" w:rsidP="00E512FA">
      <w:pPr>
        <w:widowControl/>
        <w:numPr>
          <w:ilvl w:val="0"/>
          <w:numId w:val="14"/>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r w:rsidRPr="00515AC9">
        <w:rPr>
          <w:rFonts w:ascii="微软雅黑" w:eastAsia="微软雅黑" w:hAnsi="微软雅黑" w:hint="eastAsia"/>
          <w:color w:val="000000"/>
          <w:szCs w:val="21"/>
        </w:rPr>
        <w:t>文物保护与修复。</w:t>
      </w:r>
    </w:p>
    <w:p w:rsidR="00B6217A" w:rsidRPr="00515AC9" w:rsidRDefault="00B6217A" w:rsidP="00B6217A">
      <w:pPr>
        <w:widowControl/>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Cs w:val="21"/>
        </w:rPr>
      </w:pPr>
    </w:p>
    <w:p w:rsidR="00B6217A" w:rsidRPr="009A4F5D" w:rsidRDefault="00B6217A" w:rsidP="00B6217A">
      <w:pPr>
        <w:widowControl/>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napToGrid w:val="0"/>
        <w:spacing w:line="280" w:lineRule="exact"/>
        <w:rPr>
          <w:rFonts w:ascii="微软雅黑" w:eastAsia="微软雅黑" w:hAnsi="微软雅黑"/>
          <w:color w:val="000000"/>
          <w:sz w:val="24"/>
        </w:rPr>
      </w:pPr>
    </w:p>
    <w:p w:rsidR="00B6217A" w:rsidRDefault="00B6217A" w:rsidP="00E512FA">
      <w:pPr>
        <w:tabs>
          <w:tab w:val="num" w:pos="57"/>
        </w:tabs>
        <w:adjustRightInd w:val="0"/>
        <w:snapToGrid w:val="0"/>
        <w:spacing w:line="280" w:lineRule="exact"/>
        <w:ind w:leftChars="1" w:left="170" w:hangingChars="70" w:hanging="168"/>
        <w:rPr>
          <w:rFonts w:ascii="微软雅黑" w:eastAsia="微软雅黑" w:hAnsi="微软雅黑"/>
          <w:b/>
          <w:sz w:val="24"/>
        </w:rPr>
      </w:pPr>
    </w:p>
    <w:p w:rsidR="00CF44D7" w:rsidRDefault="00CF44D7" w:rsidP="00E512FA">
      <w:pPr>
        <w:tabs>
          <w:tab w:val="num" w:pos="57"/>
        </w:tabs>
        <w:adjustRightInd w:val="0"/>
        <w:snapToGrid w:val="0"/>
        <w:spacing w:line="280" w:lineRule="exact"/>
        <w:ind w:leftChars="1" w:left="170" w:hangingChars="70" w:hanging="168"/>
        <w:rPr>
          <w:rFonts w:ascii="微软雅黑" w:eastAsia="微软雅黑" w:hAnsi="微软雅黑"/>
          <w:b/>
          <w:sz w:val="24"/>
        </w:rPr>
      </w:pPr>
    </w:p>
    <w:p w:rsidR="00E512FA" w:rsidRDefault="00E512FA" w:rsidP="00E512FA">
      <w:pPr>
        <w:tabs>
          <w:tab w:val="num" w:pos="57"/>
        </w:tabs>
        <w:adjustRightInd w:val="0"/>
        <w:snapToGrid w:val="0"/>
        <w:spacing w:line="280" w:lineRule="exact"/>
        <w:ind w:leftChars="1" w:left="170" w:hangingChars="70" w:hanging="168"/>
        <w:rPr>
          <w:rFonts w:ascii="微软雅黑" w:eastAsia="微软雅黑" w:hAnsi="微软雅黑"/>
          <w:b/>
          <w:sz w:val="24"/>
        </w:rPr>
      </w:pPr>
      <w:r w:rsidRPr="009A4F5D">
        <w:rPr>
          <w:rFonts w:ascii="微软雅黑" w:eastAsia="微软雅黑" w:hAnsi="微软雅黑" w:hint="eastAsia"/>
          <w:b/>
          <w:sz w:val="24"/>
        </w:rPr>
        <w:t>论文摘要与回执提交地址：</w:t>
      </w:r>
    </w:p>
    <w:p w:rsidR="00515AC9" w:rsidRPr="009A4F5D" w:rsidRDefault="00515AC9" w:rsidP="00E512FA">
      <w:pPr>
        <w:tabs>
          <w:tab w:val="num" w:pos="57"/>
        </w:tabs>
        <w:adjustRightInd w:val="0"/>
        <w:snapToGrid w:val="0"/>
        <w:spacing w:line="280" w:lineRule="exact"/>
        <w:ind w:leftChars="1" w:left="170" w:hangingChars="70" w:hanging="168"/>
        <w:rPr>
          <w:rFonts w:ascii="微软雅黑" w:eastAsia="微软雅黑" w:hAnsi="微软雅黑"/>
          <w:b/>
          <w:sz w:val="24"/>
        </w:rPr>
      </w:pPr>
    </w:p>
    <w:p w:rsidR="00E512FA" w:rsidRPr="00E634DF" w:rsidRDefault="00E512FA" w:rsidP="00515AC9">
      <w:pPr>
        <w:tabs>
          <w:tab w:val="num" w:pos="57"/>
        </w:tabs>
        <w:adjustRightInd w:val="0"/>
        <w:snapToGrid w:val="0"/>
        <w:spacing w:line="280" w:lineRule="exact"/>
        <w:rPr>
          <w:rFonts w:eastAsia="微软雅黑"/>
          <w:szCs w:val="21"/>
        </w:rPr>
      </w:pPr>
      <w:proofErr w:type="gramStart"/>
      <w:r w:rsidRPr="00E634DF">
        <w:rPr>
          <w:rFonts w:eastAsia="微软雅黑"/>
          <w:color w:val="000000"/>
          <w:szCs w:val="21"/>
        </w:rPr>
        <w:t>田俊京</w:t>
      </w:r>
      <w:proofErr w:type="gramEnd"/>
      <w:r w:rsidRPr="00E634DF">
        <w:rPr>
          <w:rFonts w:eastAsia="微软雅黑"/>
          <w:color w:val="000000"/>
          <w:szCs w:val="21"/>
          <w:lang w:val="fr-FR"/>
        </w:rPr>
        <w:t xml:space="preserve"> </w:t>
      </w:r>
      <w:r w:rsidRPr="00E634DF">
        <w:rPr>
          <w:rFonts w:eastAsia="微软雅黑"/>
          <w:color w:val="000000"/>
          <w:szCs w:val="21"/>
        </w:rPr>
        <w:t>女士</w:t>
      </w:r>
    </w:p>
    <w:p w:rsidR="00E512FA" w:rsidRPr="00E634DF" w:rsidRDefault="00E512FA" w:rsidP="00E634DF">
      <w:pPr>
        <w:tabs>
          <w:tab w:val="num" w:pos="228"/>
        </w:tabs>
        <w:adjustRightInd w:val="0"/>
        <w:snapToGrid w:val="0"/>
        <w:spacing w:line="280" w:lineRule="exact"/>
        <w:jc w:val="left"/>
        <w:rPr>
          <w:rFonts w:eastAsia="微软雅黑"/>
          <w:szCs w:val="21"/>
        </w:rPr>
      </w:pPr>
      <w:r w:rsidRPr="00E634DF">
        <w:rPr>
          <w:rFonts w:eastAsia="微软雅黑"/>
          <w:szCs w:val="21"/>
        </w:rPr>
        <w:t>通讯地址：上海市定西路</w:t>
      </w:r>
      <w:r w:rsidRPr="00E634DF">
        <w:rPr>
          <w:rFonts w:eastAsia="微软雅黑"/>
          <w:szCs w:val="21"/>
        </w:rPr>
        <w:t>1295</w:t>
      </w:r>
      <w:r w:rsidRPr="00E634DF">
        <w:rPr>
          <w:rFonts w:eastAsia="微软雅黑"/>
          <w:szCs w:val="21"/>
        </w:rPr>
        <w:t>号，</w:t>
      </w:r>
      <w:r w:rsidRPr="00E634DF">
        <w:rPr>
          <w:rFonts w:eastAsia="微软雅黑"/>
          <w:szCs w:val="21"/>
        </w:rPr>
        <w:t>200050</w:t>
      </w:r>
    </w:p>
    <w:p w:rsidR="00E512FA" w:rsidRPr="00E634DF" w:rsidRDefault="00E512FA" w:rsidP="00515AC9">
      <w:pPr>
        <w:tabs>
          <w:tab w:val="left" w:pos="171"/>
        </w:tabs>
        <w:adjustRightInd w:val="0"/>
        <w:snapToGrid w:val="0"/>
        <w:spacing w:line="280" w:lineRule="exact"/>
        <w:rPr>
          <w:rFonts w:eastAsia="微软雅黑"/>
          <w:szCs w:val="21"/>
        </w:rPr>
      </w:pPr>
      <w:r w:rsidRPr="00E634DF">
        <w:rPr>
          <w:rFonts w:eastAsia="微软雅黑"/>
          <w:szCs w:val="21"/>
        </w:rPr>
        <w:t>中国科学院上海硅酸盐研究所</w:t>
      </w:r>
    </w:p>
    <w:p w:rsidR="00E512FA" w:rsidRPr="00E634DF" w:rsidRDefault="00E512FA" w:rsidP="00E634DF">
      <w:pPr>
        <w:tabs>
          <w:tab w:val="left" w:pos="171"/>
        </w:tabs>
        <w:adjustRightInd w:val="0"/>
        <w:snapToGrid w:val="0"/>
        <w:spacing w:line="280" w:lineRule="exact"/>
        <w:jc w:val="left"/>
        <w:rPr>
          <w:rFonts w:eastAsia="微软雅黑"/>
          <w:szCs w:val="21"/>
        </w:rPr>
      </w:pPr>
      <w:r w:rsidRPr="00E634DF">
        <w:rPr>
          <w:rFonts w:eastAsia="微软雅黑"/>
          <w:szCs w:val="21"/>
        </w:rPr>
        <w:t>电子邮箱</w:t>
      </w:r>
      <w:r w:rsidRPr="00E634DF">
        <w:rPr>
          <w:rFonts w:eastAsia="微软雅黑"/>
          <w:b/>
          <w:szCs w:val="21"/>
        </w:rPr>
        <w:t>：</w:t>
      </w:r>
      <w:r w:rsidRPr="00E634DF">
        <w:rPr>
          <w:rFonts w:eastAsia="微软雅黑"/>
          <w:b/>
          <w:szCs w:val="21"/>
        </w:rPr>
        <w:t xml:space="preserve"> </w:t>
      </w:r>
      <w:hyperlink r:id="rId19" w:history="1">
        <w:r w:rsidRPr="00E634DF">
          <w:rPr>
            <w:rStyle w:val="a6"/>
            <w:rFonts w:eastAsia="微软雅黑"/>
            <w:szCs w:val="21"/>
          </w:rPr>
          <w:t>jjtian@mail.sic.ac.cn</w:t>
        </w:r>
      </w:hyperlink>
    </w:p>
    <w:p w:rsidR="00E512FA" w:rsidRPr="00E634DF" w:rsidRDefault="00E512FA" w:rsidP="00E634DF">
      <w:pPr>
        <w:adjustRightInd w:val="0"/>
        <w:snapToGrid w:val="0"/>
        <w:spacing w:line="280" w:lineRule="exact"/>
        <w:rPr>
          <w:rFonts w:eastAsia="微软雅黑"/>
          <w:color w:val="000000"/>
          <w:szCs w:val="21"/>
        </w:rPr>
      </w:pPr>
      <w:r w:rsidRPr="00E634DF">
        <w:rPr>
          <w:rFonts w:eastAsia="微软雅黑"/>
          <w:color w:val="000000"/>
          <w:szCs w:val="21"/>
        </w:rPr>
        <w:t>电话：</w:t>
      </w:r>
      <w:r w:rsidRPr="00E634DF">
        <w:rPr>
          <w:rFonts w:eastAsia="微软雅黑"/>
          <w:color w:val="000000"/>
          <w:szCs w:val="21"/>
        </w:rPr>
        <w:t>021</w:t>
      </w:r>
      <w:r w:rsidRPr="00E634DF">
        <w:rPr>
          <w:rFonts w:eastAsia="微软雅黑"/>
          <w:color w:val="000000"/>
          <w:szCs w:val="21"/>
        </w:rPr>
        <w:t>－</w:t>
      </w:r>
      <w:r w:rsidRPr="00E634DF">
        <w:rPr>
          <w:rFonts w:eastAsia="微软雅黑"/>
          <w:color w:val="000000"/>
          <w:szCs w:val="21"/>
        </w:rPr>
        <w:t>52411108</w:t>
      </w:r>
    </w:p>
    <w:p w:rsidR="00E512FA" w:rsidRPr="00E634DF" w:rsidRDefault="00E512FA" w:rsidP="00E634DF">
      <w:pPr>
        <w:adjustRightInd w:val="0"/>
        <w:snapToGrid w:val="0"/>
        <w:spacing w:line="280" w:lineRule="exact"/>
        <w:rPr>
          <w:rFonts w:eastAsia="微软雅黑"/>
          <w:color w:val="000000"/>
          <w:szCs w:val="21"/>
        </w:rPr>
      </w:pPr>
      <w:r w:rsidRPr="00E634DF">
        <w:rPr>
          <w:rFonts w:eastAsia="微软雅黑"/>
          <w:color w:val="000000"/>
          <w:szCs w:val="21"/>
        </w:rPr>
        <w:t>传真</w:t>
      </w:r>
      <w:r w:rsidRPr="00E634DF">
        <w:rPr>
          <w:rFonts w:eastAsia="微软雅黑"/>
          <w:b/>
          <w:color w:val="000000"/>
          <w:szCs w:val="21"/>
        </w:rPr>
        <w:t>：</w:t>
      </w:r>
      <w:r w:rsidRPr="00E634DF">
        <w:rPr>
          <w:rFonts w:eastAsia="微软雅黑"/>
          <w:color w:val="000000"/>
          <w:szCs w:val="21"/>
        </w:rPr>
        <w:t>021</w:t>
      </w:r>
      <w:r w:rsidRPr="00E634DF">
        <w:rPr>
          <w:rFonts w:eastAsia="微软雅黑"/>
          <w:color w:val="000000"/>
          <w:szCs w:val="21"/>
        </w:rPr>
        <w:t>－</w:t>
      </w:r>
      <w:r w:rsidRPr="00E634DF">
        <w:rPr>
          <w:rFonts w:eastAsia="微软雅黑"/>
          <w:color w:val="000000"/>
          <w:szCs w:val="21"/>
        </w:rPr>
        <w:t>52411107</w:t>
      </w:r>
    </w:p>
    <w:p w:rsidR="00E512FA" w:rsidRDefault="00E512FA" w:rsidP="00E634DF">
      <w:pPr>
        <w:adjustRightInd w:val="0"/>
        <w:snapToGrid w:val="0"/>
        <w:spacing w:line="280" w:lineRule="exact"/>
        <w:rPr>
          <w:rFonts w:ascii="微软雅黑" w:eastAsia="微软雅黑" w:hAnsi="微软雅黑"/>
          <w:color w:val="000000"/>
          <w:sz w:val="24"/>
        </w:rPr>
      </w:pPr>
    </w:p>
    <w:p w:rsidR="00E634DF" w:rsidRPr="009A4F5D" w:rsidRDefault="00E634DF" w:rsidP="00E634DF">
      <w:pPr>
        <w:adjustRightInd w:val="0"/>
        <w:snapToGrid w:val="0"/>
        <w:spacing w:line="280" w:lineRule="exact"/>
        <w:rPr>
          <w:rFonts w:ascii="微软雅黑" w:eastAsia="微软雅黑" w:hAnsi="微软雅黑"/>
          <w:color w:val="000000"/>
          <w:sz w:val="24"/>
        </w:rPr>
      </w:pPr>
    </w:p>
    <w:p w:rsidR="00515AC9" w:rsidRDefault="00515AC9" w:rsidP="00E512FA">
      <w:pPr>
        <w:adjustRightInd w:val="0"/>
        <w:snapToGrid w:val="0"/>
        <w:spacing w:line="280" w:lineRule="exact"/>
        <w:rPr>
          <w:rFonts w:eastAsia="微软雅黑"/>
          <w:b/>
          <w:color w:val="000000"/>
          <w:sz w:val="24"/>
        </w:rPr>
      </w:pPr>
    </w:p>
    <w:p w:rsidR="00CF44D7" w:rsidRDefault="00CF44D7" w:rsidP="00E512FA">
      <w:pPr>
        <w:adjustRightInd w:val="0"/>
        <w:snapToGrid w:val="0"/>
        <w:spacing w:line="280" w:lineRule="exact"/>
        <w:rPr>
          <w:rFonts w:eastAsia="微软雅黑"/>
          <w:b/>
          <w:color w:val="000000"/>
          <w:sz w:val="24"/>
        </w:rPr>
      </w:pPr>
    </w:p>
    <w:p w:rsidR="00E512FA" w:rsidRDefault="00E512FA" w:rsidP="00E512FA">
      <w:pPr>
        <w:adjustRightInd w:val="0"/>
        <w:snapToGrid w:val="0"/>
        <w:spacing w:line="280" w:lineRule="exact"/>
        <w:rPr>
          <w:rFonts w:eastAsia="微软雅黑"/>
          <w:b/>
          <w:color w:val="000000"/>
          <w:sz w:val="24"/>
        </w:rPr>
      </w:pPr>
      <w:r w:rsidRPr="00450149">
        <w:rPr>
          <w:rFonts w:eastAsia="微软雅黑"/>
          <w:b/>
          <w:color w:val="000000"/>
          <w:sz w:val="24"/>
        </w:rPr>
        <w:t>会议联系人：</w:t>
      </w:r>
    </w:p>
    <w:p w:rsidR="00515AC9" w:rsidRPr="00450149" w:rsidRDefault="00515AC9" w:rsidP="00E512FA">
      <w:pPr>
        <w:adjustRightInd w:val="0"/>
        <w:snapToGrid w:val="0"/>
        <w:spacing w:line="280" w:lineRule="exact"/>
        <w:rPr>
          <w:rFonts w:eastAsia="微软雅黑"/>
          <w:b/>
          <w:color w:val="000000"/>
          <w:sz w:val="24"/>
        </w:rPr>
      </w:pPr>
    </w:p>
    <w:p w:rsidR="00E512FA" w:rsidRPr="00E634DF" w:rsidRDefault="00E512FA" w:rsidP="009A4F5D">
      <w:pPr>
        <w:adjustRightInd w:val="0"/>
        <w:snapToGrid w:val="0"/>
        <w:spacing w:line="280" w:lineRule="exact"/>
        <w:rPr>
          <w:rFonts w:eastAsia="微软雅黑"/>
          <w:color w:val="000000"/>
          <w:szCs w:val="21"/>
        </w:rPr>
      </w:pPr>
      <w:r w:rsidRPr="00E634DF">
        <w:rPr>
          <w:rFonts w:eastAsia="微软雅黑"/>
          <w:color w:val="000000"/>
          <w:szCs w:val="21"/>
        </w:rPr>
        <w:t>顾中华</w:t>
      </w:r>
      <w:r w:rsidRPr="00E634DF">
        <w:rPr>
          <w:rFonts w:eastAsia="微软雅黑"/>
          <w:color w:val="000000"/>
          <w:szCs w:val="21"/>
        </w:rPr>
        <w:t xml:space="preserve"> </w:t>
      </w:r>
      <w:r w:rsidRPr="00E634DF">
        <w:rPr>
          <w:rFonts w:eastAsia="微软雅黑"/>
          <w:color w:val="000000"/>
          <w:szCs w:val="21"/>
        </w:rPr>
        <w:t>女士、</w:t>
      </w:r>
      <w:r w:rsidRPr="00E634DF">
        <w:rPr>
          <w:rFonts w:eastAsia="微软雅黑"/>
          <w:color w:val="000000"/>
          <w:szCs w:val="21"/>
        </w:rPr>
        <w:t xml:space="preserve">  </w:t>
      </w:r>
      <w:r w:rsidRPr="00E634DF">
        <w:rPr>
          <w:rFonts w:eastAsia="微软雅黑"/>
          <w:color w:val="000000"/>
          <w:szCs w:val="21"/>
        </w:rPr>
        <w:t>鲁晓珂</w:t>
      </w:r>
      <w:r w:rsidRPr="00E634DF">
        <w:rPr>
          <w:rFonts w:eastAsia="微软雅黑"/>
          <w:color w:val="000000"/>
          <w:szCs w:val="21"/>
        </w:rPr>
        <w:t xml:space="preserve"> </w:t>
      </w:r>
      <w:r w:rsidRPr="00E634DF">
        <w:rPr>
          <w:rFonts w:eastAsia="微软雅黑"/>
          <w:color w:val="000000"/>
          <w:szCs w:val="21"/>
        </w:rPr>
        <w:t>先生</w:t>
      </w:r>
    </w:p>
    <w:p w:rsidR="00E512FA" w:rsidRPr="00E634DF" w:rsidRDefault="00E512FA" w:rsidP="009A4F5D">
      <w:pPr>
        <w:adjustRightInd w:val="0"/>
        <w:snapToGrid w:val="0"/>
        <w:spacing w:line="280" w:lineRule="exact"/>
        <w:rPr>
          <w:rFonts w:eastAsia="微软雅黑"/>
          <w:color w:val="000000"/>
          <w:szCs w:val="21"/>
        </w:rPr>
      </w:pPr>
      <w:r w:rsidRPr="00E634DF">
        <w:rPr>
          <w:rFonts w:eastAsia="微软雅黑"/>
          <w:color w:val="000000"/>
          <w:szCs w:val="21"/>
        </w:rPr>
        <w:t>中国科学院上海硅酸盐研究所</w:t>
      </w:r>
      <w:r w:rsidRPr="00E634DF">
        <w:rPr>
          <w:rFonts w:eastAsia="微软雅黑"/>
          <w:color w:val="000000"/>
          <w:szCs w:val="21"/>
        </w:rPr>
        <w:t xml:space="preserve"> </w:t>
      </w:r>
    </w:p>
    <w:p w:rsidR="00CC4E9D" w:rsidRPr="00E634DF" w:rsidRDefault="00E512FA" w:rsidP="009A4F5D">
      <w:pPr>
        <w:adjustRightInd w:val="0"/>
        <w:snapToGrid w:val="0"/>
        <w:spacing w:line="280" w:lineRule="exact"/>
        <w:rPr>
          <w:rFonts w:eastAsia="微软雅黑"/>
          <w:szCs w:val="21"/>
        </w:rPr>
      </w:pPr>
      <w:r w:rsidRPr="00E634DF">
        <w:rPr>
          <w:rFonts w:eastAsia="微软雅黑"/>
          <w:color w:val="000000"/>
          <w:szCs w:val="21"/>
        </w:rPr>
        <w:t>上海市定西路</w:t>
      </w:r>
      <w:r w:rsidRPr="00E634DF">
        <w:rPr>
          <w:rFonts w:eastAsia="微软雅黑"/>
          <w:color w:val="000000"/>
          <w:szCs w:val="21"/>
        </w:rPr>
        <w:t>1295</w:t>
      </w:r>
      <w:r w:rsidRPr="00E634DF">
        <w:rPr>
          <w:rFonts w:eastAsia="微软雅黑"/>
          <w:color w:val="000000"/>
          <w:szCs w:val="21"/>
        </w:rPr>
        <w:t>号，</w:t>
      </w:r>
      <w:r w:rsidRPr="00E634DF">
        <w:rPr>
          <w:rFonts w:eastAsia="微软雅黑"/>
          <w:color w:val="000000"/>
          <w:szCs w:val="21"/>
        </w:rPr>
        <w:t>2</w:t>
      </w:r>
      <w:r w:rsidRPr="00E634DF">
        <w:rPr>
          <w:rFonts w:eastAsia="微软雅黑"/>
          <w:szCs w:val="21"/>
        </w:rPr>
        <w:t>00050</w:t>
      </w:r>
    </w:p>
    <w:p w:rsidR="009A4F5D" w:rsidRPr="00E634DF" w:rsidRDefault="009A4F5D" w:rsidP="00E634DF">
      <w:pPr>
        <w:adjustRightInd w:val="0"/>
        <w:snapToGrid w:val="0"/>
        <w:spacing w:line="280" w:lineRule="exact"/>
        <w:jc w:val="left"/>
        <w:rPr>
          <w:rFonts w:eastAsia="微软雅黑"/>
          <w:color w:val="000000"/>
          <w:szCs w:val="21"/>
        </w:rPr>
      </w:pPr>
      <w:r w:rsidRPr="00E634DF">
        <w:rPr>
          <w:rFonts w:eastAsia="微软雅黑"/>
          <w:color w:val="000000"/>
          <w:szCs w:val="21"/>
        </w:rPr>
        <w:t>电话：</w:t>
      </w:r>
      <w:r w:rsidRPr="00E634DF">
        <w:rPr>
          <w:rFonts w:eastAsia="微软雅黑"/>
          <w:color w:val="000000"/>
          <w:szCs w:val="21"/>
        </w:rPr>
        <w:t>021</w:t>
      </w:r>
      <w:r w:rsidRPr="00E634DF">
        <w:rPr>
          <w:rFonts w:eastAsia="微软雅黑"/>
          <w:color w:val="000000"/>
          <w:szCs w:val="21"/>
        </w:rPr>
        <w:t>－</w:t>
      </w:r>
      <w:r w:rsidRPr="00E634DF">
        <w:rPr>
          <w:rFonts w:eastAsia="微软雅黑"/>
          <w:color w:val="000000"/>
          <w:szCs w:val="21"/>
        </w:rPr>
        <w:t>52411108</w:t>
      </w:r>
      <w:r w:rsidRPr="00E634DF">
        <w:rPr>
          <w:rFonts w:eastAsia="微软雅黑"/>
          <w:color w:val="000000"/>
          <w:szCs w:val="21"/>
        </w:rPr>
        <w:t>，</w:t>
      </w:r>
      <w:r w:rsidRPr="00E634DF">
        <w:rPr>
          <w:rFonts w:eastAsia="微软雅黑"/>
          <w:color w:val="000000"/>
          <w:szCs w:val="21"/>
        </w:rPr>
        <w:t>021-52413097</w:t>
      </w:r>
    </w:p>
    <w:p w:rsidR="009A4F5D" w:rsidRPr="00E634DF" w:rsidRDefault="009A4F5D" w:rsidP="00E634DF">
      <w:pPr>
        <w:adjustRightInd w:val="0"/>
        <w:snapToGrid w:val="0"/>
        <w:rPr>
          <w:rFonts w:eastAsia="微软雅黑"/>
          <w:color w:val="000000"/>
          <w:szCs w:val="21"/>
        </w:rPr>
      </w:pPr>
      <w:r w:rsidRPr="00E634DF">
        <w:rPr>
          <w:rFonts w:eastAsia="微软雅黑"/>
          <w:color w:val="000000"/>
          <w:szCs w:val="21"/>
        </w:rPr>
        <w:t>传真：</w:t>
      </w:r>
      <w:r w:rsidRPr="00E634DF">
        <w:rPr>
          <w:rFonts w:eastAsia="微软雅黑"/>
          <w:color w:val="000000"/>
          <w:szCs w:val="21"/>
        </w:rPr>
        <w:t>021</w:t>
      </w:r>
      <w:r w:rsidRPr="00E634DF">
        <w:rPr>
          <w:rFonts w:eastAsia="微软雅黑"/>
          <w:color w:val="000000"/>
          <w:szCs w:val="21"/>
        </w:rPr>
        <w:t>－</w:t>
      </w:r>
      <w:r w:rsidRPr="00E634DF">
        <w:rPr>
          <w:rFonts w:eastAsia="微软雅黑"/>
          <w:color w:val="000000"/>
          <w:szCs w:val="21"/>
        </w:rPr>
        <w:t>52411107</w:t>
      </w:r>
    </w:p>
    <w:p w:rsidR="009A4F5D" w:rsidRPr="00E634DF" w:rsidRDefault="009A4F5D" w:rsidP="00E634DF">
      <w:pPr>
        <w:adjustRightInd w:val="0"/>
        <w:snapToGrid w:val="0"/>
        <w:rPr>
          <w:rFonts w:eastAsia="幼圆"/>
          <w:szCs w:val="21"/>
        </w:rPr>
      </w:pPr>
      <w:r w:rsidRPr="00E634DF">
        <w:rPr>
          <w:rFonts w:eastAsia="幼圆"/>
          <w:szCs w:val="21"/>
        </w:rPr>
        <w:t xml:space="preserve">E-mail: </w:t>
      </w:r>
      <w:hyperlink r:id="rId20" w:history="1">
        <w:r w:rsidRPr="00E634DF">
          <w:rPr>
            <w:rStyle w:val="a6"/>
            <w:rFonts w:eastAsia="幼圆"/>
            <w:szCs w:val="21"/>
          </w:rPr>
          <w:t>guhua@mail.sic.ac.cn</w:t>
        </w:r>
      </w:hyperlink>
    </w:p>
    <w:p w:rsidR="009A4F5D" w:rsidRDefault="009A4F5D" w:rsidP="00E634DF">
      <w:pPr>
        <w:widowControl/>
        <w:shd w:val="clear" w:color="auto" w:fill="FFFFFF"/>
        <w:spacing w:beforeLines="100" w:before="240" w:afterLines="100" w:after="240" w:line="200" w:lineRule="exact"/>
        <w:jc w:val="left"/>
        <w:rPr>
          <w:rFonts w:eastAsia="幼圆"/>
          <w:szCs w:val="21"/>
        </w:rPr>
      </w:pPr>
      <w:r w:rsidRPr="00E634DF">
        <w:rPr>
          <w:rFonts w:eastAsia="幼圆"/>
          <w:szCs w:val="21"/>
        </w:rPr>
        <w:t xml:space="preserve">       </w:t>
      </w:r>
      <w:hyperlink r:id="rId21" w:history="1">
        <w:r w:rsidRPr="00E634DF">
          <w:rPr>
            <w:rStyle w:val="a6"/>
            <w:rFonts w:eastAsia="幼圆"/>
            <w:szCs w:val="21"/>
          </w:rPr>
          <w:t>luxiaoke@mail.sic.ac.cn</w:t>
        </w:r>
      </w:hyperlink>
    </w:p>
    <w:p w:rsidR="00CF44D7" w:rsidRDefault="00CF44D7" w:rsidP="00E634DF">
      <w:pPr>
        <w:widowControl/>
        <w:shd w:val="clear" w:color="auto" w:fill="FFFFFF"/>
        <w:spacing w:beforeLines="100" w:before="240" w:afterLines="100" w:after="240" w:line="200" w:lineRule="exact"/>
        <w:jc w:val="left"/>
        <w:rPr>
          <w:rFonts w:eastAsia="幼圆"/>
          <w:szCs w:val="21"/>
        </w:rPr>
      </w:pPr>
    </w:p>
    <w:p w:rsidR="00CF44D7" w:rsidRPr="00E634DF" w:rsidRDefault="00CF44D7" w:rsidP="00E634DF">
      <w:pPr>
        <w:widowControl/>
        <w:shd w:val="clear" w:color="auto" w:fill="FFFFFF"/>
        <w:spacing w:beforeLines="100" w:before="240" w:afterLines="100" w:after="240" w:line="200" w:lineRule="exact"/>
        <w:jc w:val="left"/>
        <w:rPr>
          <w:rFonts w:eastAsia="幼圆"/>
          <w:szCs w:val="21"/>
        </w:rPr>
        <w:sectPr w:rsidR="00CF44D7" w:rsidRPr="00E634DF" w:rsidSect="009A4F5D">
          <w:type w:val="continuous"/>
          <w:pgSz w:w="11906" w:h="16838" w:code="9"/>
          <w:pgMar w:top="779" w:right="1133" w:bottom="1276" w:left="1155" w:header="567" w:footer="992" w:gutter="0"/>
          <w:pgNumType w:fmt="decimalFullWidth"/>
          <w:cols w:num="3" w:space="425"/>
          <w:docGrid w:linePitch="312"/>
        </w:sectPr>
      </w:pPr>
    </w:p>
    <w:p w:rsidR="00761E4B" w:rsidRPr="001512E6" w:rsidRDefault="00761E4B" w:rsidP="00761E4B">
      <w:pPr>
        <w:widowControl/>
        <w:shd w:val="clear" w:color="auto" w:fill="FFFFFF"/>
        <w:spacing w:beforeLines="100" w:before="240" w:afterLines="100" w:after="240"/>
        <w:jc w:val="center"/>
        <w:rPr>
          <w:rFonts w:ascii="黑体" w:eastAsia="黑体" w:hAnsi="黑体" w:cs="宋体"/>
          <w:color w:val="C00000"/>
          <w:kern w:val="0"/>
          <w:sz w:val="18"/>
          <w:szCs w:val="18"/>
        </w:rPr>
      </w:pPr>
      <w:r>
        <w:rPr>
          <w:rFonts w:ascii="Arial" w:hAnsi="Arial" w:cs="Arial"/>
          <w:noProof/>
        </w:rPr>
        <w:lastRenderedPageBreak/>
        <w:drawing>
          <wp:inline distT="0" distB="0" distL="0" distR="0" wp14:anchorId="7597A21A" wp14:editId="5532AB44">
            <wp:extent cx="327991" cy="85725"/>
            <wp:effectExtent l="19050" t="0" r="0" b="0"/>
            <wp:docPr id="67" name="图片 67"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r w:rsidRPr="00761E4B">
        <w:rPr>
          <w:rFonts w:ascii="楷体" w:eastAsia="楷体" w:hAnsi="楷体" w:hint="eastAsia"/>
          <w:b/>
          <w:color w:val="C00000"/>
          <w:sz w:val="36"/>
          <w:szCs w:val="36"/>
        </w:rPr>
        <w:t>回顾千年青花瓷历史 上海科技馆展示"青花瓷之路"</w:t>
      </w:r>
      <w:r>
        <w:rPr>
          <w:rFonts w:ascii="Arial" w:hAnsi="Arial" w:cs="Arial"/>
          <w:noProof/>
        </w:rPr>
        <w:drawing>
          <wp:inline distT="0" distB="0" distL="0" distR="0" wp14:anchorId="0B274A2E" wp14:editId="7D5587F8">
            <wp:extent cx="327991" cy="85725"/>
            <wp:effectExtent l="19050" t="0" r="0" b="0"/>
            <wp:docPr id="80" name="图片 80" descr="u=3377421121,379091037&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3377421121,379091037&amp;fm=0&amp;gp=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280" cy="87630"/>
                    </a:xfrm>
                    <a:prstGeom prst="rect">
                      <a:avLst/>
                    </a:prstGeom>
                    <a:noFill/>
                    <a:ln>
                      <a:noFill/>
                    </a:ln>
                  </pic:spPr>
                </pic:pic>
              </a:graphicData>
            </a:graphic>
          </wp:inline>
        </w:drawing>
      </w:r>
    </w:p>
    <w:p w:rsidR="00EA5E4B" w:rsidRPr="00EA5E4B" w:rsidRDefault="00EA5E4B" w:rsidP="008C56EA">
      <w:pPr>
        <w:widowControl/>
        <w:shd w:val="clear" w:color="auto" w:fill="FFFFFF"/>
        <w:spacing w:beforeLines="50" w:before="120" w:afterLines="100" w:after="24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作为2017年上海科技节的重要活动之一，“一带一路”科技文化展之“青出于蓝——青花瓷的起源、发展与交流”特展5月17日在上海科技馆开幕，将持续展出至6月18日。展览遴选了50余件自唐代至民国时期反映青花瓷技术、文化、艺术特征的代表文物，多角度地诠释青花瓷的发展脉络、文化内涵。</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青花瓷的起源、发展与交流是展览的一条脉络。通过聚焦青花瓷诞生、成长、繁荣与复兴历程中的重要节点，再现昔日陶瓷之路的辉煌，也反映了当下“一带一路”和平、交流、理解、包容、合作、共赢精神的历史渊源。展出的50余件文物来自上海博物馆、景德镇市陶瓷考古研究所、扬州市文物考古研究所及中国科学院上海硅酸盐研究所等单位。</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扬州市文物考古研究所提供了上世纪90年代以来，先后在扬州唐罗城遗址出土的白釉蓝黄彩器、白釉蓝彩器、青花瓷器等共计9件展品，清晰地描绘了唐青花由</w:t>
      </w:r>
      <w:proofErr w:type="gramStart"/>
      <w:r w:rsidRPr="00EA5E4B">
        <w:rPr>
          <w:rFonts w:ascii="微软雅黑" w:eastAsia="微软雅黑" w:hAnsi="微软雅黑" w:cs="宋体" w:hint="eastAsia"/>
          <w:color w:val="000000"/>
          <w:spacing w:val="15"/>
          <w:kern w:val="0"/>
          <w:sz w:val="24"/>
        </w:rPr>
        <w:t>陶至瓷</w:t>
      </w:r>
      <w:proofErr w:type="gramEnd"/>
      <w:r w:rsidRPr="00EA5E4B">
        <w:rPr>
          <w:rFonts w:ascii="微软雅黑" w:eastAsia="微软雅黑" w:hAnsi="微软雅黑" w:cs="宋体" w:hint="eastAsia"/>
          <w:color w:val="000000"/>
          <w:spacing w:val="15"/>
          <w:kern w:val="0"/>
          <w:sz w:val="24"/>
        </w:rPr>
        <w:t>、由</w:t>
      </w:r>
      <w:proofErr w:type="gramStart"/>
      <w:r w:rsidRPr="00EA5E4B">
        <w:rPr>
          <w:rFonts w:ascii="微软雅黑" w:eastAsia="微软雅黑" w:hAnsi="微软雅黑" w:cs="宋体" w:hint="eastAsia"/>
          <w:color w:val="000000"/>
          <w:spacing w:val="15"/>
          <w:kern w:val="0"/>
          <w:sz w:val="24"/>
        </w:rPr>
        <w:t>釉上彩至釉下</w:t>
      </w:r>
      <w:proofErr w:type="gramEnd"/>
      <w:r w:rsidRPr="00EA5E4B">
        <w:rPr>
          <w:rFonts w:ascii="微软雅黑" w:eastAsia="微软雅黑" w:hAnsi="微软雅黑" w:cs="宋体" w:hint="eastAsia"/>
          <w:color w:val="000000"/>
          <w:spacing w:val="15"/>
          <w:kern w:val="0"/>
          <w:sz w:val="24"/>
        </w:rPr>
        <w:t>彩的诞生与创新之路，开启了青花瓷的幽兰华章。</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景德镇市陶瓷考古研究所提供了青花云龙纹盖罐、青花扁壶、青花海水矾红龙纹碗、青花阿拉伯文盖盒等25件（套）元明时期的文物，反映了该时期青花瓷制作工艺的发展及多元文化融合的特征。</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上海博物馆则提供了17件（套）明清时期历朝器型纹饰多样，历史文化内涵丰富的代表性青花瓷器。其中，明万历年间烧制的</w:t>
      </w:r>
      <w:proofErr w:type="gramStart"/>
      <w:r w:rsidRPr="00EA5E4B">
        <w:rPr>
          <w:rFonts w:ascii="微软雅黑" w:eastAsia="微软雅黑" w:hAnsi="微软雅黑" w:cs="宋体" w:hint="eastAsia"/>
          <w:color w:val="000000"/>
          <w:spacing w:val="15"/>
          <w:kern w:val="0"/>
          <w:sz w:val="24"/>
        </w:rPr>
        <w:t>青花双龙纹瓶无论</w:t>
      </w:r>
      <w:proofErr w:type="gramEnd"/>
      <w:r w:rsidRPr="00EA5E4B">
        <w:rPr>
          <w:rFonts w:ascii="微软雅黑" w:eastAsia="微软雅黑" w:hAnsi="微软雅黑" w:cs="宋体" w:hint="eastAsia"/>
          <w:color w:val="000000"/>
          <w:spacing w:val="15"/>
          <w:kern w:val="0"/>
          <w:sz w:val="24"/>
        </w:rPr>
        <w:t>是制作工艺、青花呈色、纹饰描绘均堪称万历官窑青花瓷的代表。而清乾隆青花</w:t>
      </w:r>
      <w:proofErr w:type="gramStart"/>
      <w:r w:rsidRPr="00EA5E4B">
        <w:rPr>
          <w:rFonts w:ascii="微软雅黑" w:eastAsia="微软雅黑" w:hAnsi="微软雅黑" w:cs="宋体" w:hint="eastAsia"/>
          <w:color w:val="000000"/>
          <w:spacing w:val="15"/>
          <w:kern w:val="0"/>
          <w:sz w:val="24"/>
        </w:rPr>
        <w:t>帆船图花口盘</w:t>
      </w:r>
      <w:proofErr w:type="gramEnd"/>
      <w:r w:rsidRPr="00EA5E4B">
        <w:rPr>
          <w:rFonts w:ascii="微软雅黑" w:eastAsia="微软雅黑" w:hAnsi="微软雅黑" w:cs="宋体" w:hint="eastAsia"/>
          <w:color w:val="000000"/>
          <w:spacing w:val="15"/>
          <w:kern w:val="0"/>
          <w:sz w:val="24"/>
        </w:rPr>
        <w:t>则是外销瓷中的精品。该盘既有“连生贵子”的中式纹样，又有“中西结合”的三</w:t>
      </w:r>
      <w:proofErr w:type="gramStart"/>
      <w:r w:rsidRPr="00EA5E4B">
        <w:rPr>
          <w:rFonts w:ascii="微软雅黑" w:eastAsia="微软雅黑" w:hAnsi="微软雅黑" w:cs="宋体" w:hint="eastAsia"/>
          <w:color w:val="000000"/>
          <w:spacing w:val="15"/>
          <w:kern w:val="0"/>
          <w:sz w:val="24"/>
        </w:rPr>
        <w:t>桅</w:t>
      </w:r>
      <w:proofErr w:type="gramEnd"/>
      <w:r w:rsidRPr="00EA5E4B">
        <w:rPr>
          <w:rFonts w:ascii="微软雅黑" w:eastAsia="微软雅黑" w:hAnsi="微软雅黑" w:cs="宋体" w:hint="eastAsia"/>
          <w:color w:val="000000"/>
          <w:spacing w:val="15"/>
          <w:kern w:val="0"/>
          <w:sz w:val="24"/>
        </w:rPr>
        <w:t>帆船，不仅具有极高的艺术价值，而且还真实地反映古代航海和瓷器贸易历史，有珍贵的史料价值。</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中国科学院上海硅酸盐研究所借展的“中央”款青花水盂与青花釉里红梅花纹瓶，则是20世纪30年代以来，中央陶瓷试验场及“国瓷组”在探索古陶瓷科技研究、恢复传统制瓷工艺之路上的代表器物。</w:t>
      </w:r>
    </w:p>
    <w:p w:rsidR="00EA5E4B" w:rsidRPr="00EA5E4B" w:rsidRDefault="00EA5E4B" w:rsidP="008C56EA">
      <w:pPr>
        <w:widowControl/>
        <w:shd w:val="clear" w:color="auto" w:fill="FFFFFF"/>
        <w:spacing w:beforeLines="50" w:before="120" w:line="380" w:lineRule="exact"/>
        <w:ind w:firstLineChars="200" w:firstLine="54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除了有年头的古董，在特展现场，观众还可以通过高科技增强现实互动展项，来走一走“青花瓷之路”，探寻青花瓷繁盛的外销之路。</w:t>
      </w:r>
      <w:proofErr w:type="gramStart"/>
      <w:r w:rsidRPr="00EA5E4B">
        <w:rPr>
          <w:rFonts w:ascii="微软雅黑" w:eastAsia="微软雅黑" w:hAnsi="微软雅黑" w:cs="宋体" w:hint="eastAsia"/>
          <w:color w:val="000000"/>
          <w:spacing w:val="15"/>
          <w:kern w:val="0"/>
          <w:sz w:val="24"/>
        </w:rPr>
        <w:t>一</w:t>
      </w:r>
      <w:proofErr w:type="gramEnd"/>
      <w:r w:rsidRPr="00EA5E4B">
        <w:rPr>
          <w:rFonts w:ascii="微软雅黑" w:eastAsia="微软雅黑" w:hAnsi="微软雅黑" w:cs="宋体" w:hint="eastAsia"/>
          <w:color w:val="000000"/>
          <w:spacing w:val="15"/>
          <w:kern w:val="0"/>
          <w:sz w:val="24"/>
        </w:rPr>
        <w:t>面宽6米</w:t>
      </w:r>
      <w:proofErr w:type="gramStart"/>
      <w:r w:rsidRPr="00EA5E4B">
        <w:rPr>
          <w:rFonts w:ascii="微软雅黑" w:eastAsia="微软雅黑" w:hAnsi="微软雅黑" w:cs="宋体" w:hint="eastAsia"/>
          <w:color w:val="000000"/>
          <w:spacing w:val="15"/>
          <w:kern w:val="0"/>
          <w:sz w:val="24"/>
        </w:rPr>
        <w:t>的魔墙“青花大观”</w:t>
      </w:r>
      <w:proofErr w:type="gramEnd"/>
      <w:r w:rsidRPr="00EA5E4B">
        <w:rPr>
          <w:rFonts w:ascii="微软雅黑" w:eastAsia="微软雅黑" w:hAnsi="微软雅黑" w:cs="宋体" w:hint="eastAsia"/>
          <w:color w:val="000000"/>
          <w:spacing w:val="15"/>
          <w:kern w:val="0"/>
          <w:sz w:val="24"/>
        </w:rPr>
        <w:t>，则展示了来自大英博物馆、大都会博物馆、荷兰国立博物馆、故宫博物院、中国国家博物馆、上海博物馆等馆藏的400余件青花瓷的照片。</w:t>
      </w:r>
    </w:p>
    <w:p w:rsidR="00EA5E4B" w:rsidRDefault="00EA5E4B" w:rsidP="008C56EA">
      <w:pPr>
        <w:widowControl/>
        <w:shd w:val="clear" w:color="auto" w:fill="FFFFFF"/>
        <w:spacing w:beforeLines="50" w:before="120" w:line="380" w:lineRule="exact"/>
        <w:ind w:firstLineChars="100" w:firstLine="270"/>
        <w:jc w:val="left"/>
        <w:rPr>
          <w:rFonts w:ascii="微软雅黑" w:eastAsia="微软雅黑" w:hAnsi="微软雅黑" w:cs="宋体"/>
          <w:color w:val="000000"/>
          <w:spacing w:val="15"/>
          <w:kern w:val="0"/>
          <w:sz w:val="24"/>
        </w:rPr>
      </w:pPr>
      <w:r w:rsidRPr="00EA5E4B">
        <w:rPr>
          <w:rFonts w:ascii="微软雅黑" w:eastAsia="微软雅黑" w:hAnsi="微软雅黑" w:cs="宋体" w:hint="eastAsia"/>
          <w:color w:val="000000"/>
          <w:spacing w:val="15"/>
          <w:kern w:val="0"/>
          <w:sz w:val="24"/>
        </w:rPr>
        <w:t xml:space="preserve"> “青花瓷之路”使用AR技术展示中国青花瓷循着古代海上与陆上丝绸之路走向世界各地的贸易与交流之路，它选取了两条丝绸之路上重要港口、贸易国、沉船和遗址等，带领观众探寻青花瓷外销的盛况及其背后的故事。该展项在古代丝绸之路地图上共设置了六个热点，分别为合浦港、泉州港、埃及、越南、荷兰和土耳其。观众用设备扫描热点时，会在平面的地图上展现出三维、立体的建筑或是动画效果，丝绸之路的辉煌和繁盛呼之欲出。</w:t>
      </w:r>
      <w:r w:rsidRPr="00574CA8">
        <w:rPr>
          <w:rFonts w:ascii="微软雅黑" w:eastAsia="微软雅黑" w:hAnsi="微软雅黑" w:cs="宋体" w:hint="eastAsia"/>
          <w:b/>
          <w:color w:val="000000"/>
          <w:spacing w:val="15"/>
          <w:kern w:val="0"/>
          <w:sz w:val="18"/>
          <w:szCs w:val="18"/>
        </w:rPr>
        <w:t>（来源：新民晚报）</w:t>
      </w:r>
    </w:p>
    <w:p w:rsidR="00761E4B" w:rsidRPr="001512E6" w:rsidRDefault="00761E4B" w:rsidP="00761E4B">
      <w:pPr>
        <w:pStyle w:val="text"/>
        <w:tabs>
          <w:tab w:val="left" w:pos="0"/>
        </w:tabs>
        <w:ind w:firstLine="0"/>
        <w:jc w:val="center"/>
        <w:rPr>
          <w:rFonts w:ascii="华文彩云" w:eastAsia="华文彩云" w:hint="eastAsia"/>
          <w:b/>
          <w:sz w:val="30"/>
          <w:szCs w:val="30"/>
        </w:rPr>
      </w:pPr>
      <w:r w:rsidRPr="009A3208">
        <w:rPr>
          <w:rFonts w:ascii="Arial" w:hAnsi="Arial" w:cs="Arial"/>
          <w:i/>
          <w:noProof/>
          <w:sz w:val="30"/>
          <w:szCs w:val="30"/>
        </w:rPr>
        <w:lastRenderedPageBreak/>
        <w:drawing>
          <wp:inline distT="0" distB="0" distL="0" distR="0" wp14:anchorId="7A5ED927" wp14:editId="23BDB191">
            <wp:extent cx="579120" cy="137160"/>
            <wp:effectExtent l="0" t="0" r="0" b="0"/>
            <wp:docPr id="48" name="图片 48"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Pr="009A3208">
        <w:rPr>
          <w:rFonts w:ascii="Arial" w:hAnsi="Arial" w:cs="Arial"/>
          <w:i/>
          <w:noProof/>
          <w:sz w:val="30"/>
          <w:szCs w:val="30"/>
        </w:rPr>
        <w:drawing>
          <wp:inline distT="0" distB="0" distL="0" distR="0" wp14:anchorId="3F51E004" wp14:editId="430BD936">
            <wp:extent cx="579120" cy="137160"/>
            <wp:effectExtent l="0" t="0" r="0" b="0"/>
            <wp:docPr id="64" name="图片 64"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00EE045E">
        <w:rPr>
          <w:rFonts w:ascii="楷体" w:eastAsia="楷体" w:hAnsi="楷体" w:hint="eastAsia"/>
          <w:b/>
          <w:color w:val="C00000"/>
          <w:sz w:val="36"/>
          <w:szCs w:val="36"/>
        </w:rPr>
        <w:t xml:space="preserve"> </w:t>
      </w:r>
      <w:r w:rsidRPr="00761E4B">
        <w:rPr>
          <w:rFonts w:ascii="楷体" w:eastAsia="楷体" w:hAnsi="楷体" w:hint="eastAsia"/>
          <w:b/>
          <w:color w:val="C00000"/>
          <w:sz w:val="36"/>
          <w:szCs w:val="36"/>
        </w:rPr>
        <w:t>中国景德镇陶瓷文化展北京开展</w:t>
      </w:r>
      <w:r>
        <w:rPr>
          <w:rFonts w:ascii="微软雅黑" w:eastAsia="微软雅黑" w:hAnsi="微软雅黑" w:hint="eastAsia"/>
          <w:color w:val="3E3A39"/>
          <w:sz w:val="36"/>
          <w:szCs w:val="36"/>
        </w:rPr>
        <w:t xml:space="preserve"> </w:t>
      </w:r>
      <w:r w:rsidRPr="009A3208">
        <w:rPr>
          <w:rFonts w:ascii="Arial" w:hAnsi="Arial" w:cs="Arial"/>
          <w:i/>
          <w:noProof/>
          <w:sz w:val="30"/>
          <w:szCs w:val="30"/>
        </w:rPr>
        <w:drawing>
          <wp:inline distT="0" distB="0" distL="0" distR="0" wp14:anchorId="217FD89F" wp14:editId="40A621DB">
            <wp:extent cx="594360" cy="137160"/>
            <wp:effectExtent l="0" t="0" r="0" b="0"/>
            <wp:docPr id="65" name="图片 65"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851847139,752500929&amp;fm=0&amp;gp=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 cy="137160"/>
                    </a:xfrm>
                    <a:prstGeom prst="rect">
                      <a:avLst/>
                    </a:prstGeom>
                    <a:noFill/>
                    <a:ln>
                      <a:noFill/>
                    </a:ln>
                  </pic:spPr>
                </pic:pic>
              </a:graphicData>
            </a:graphic>
          </wp:inline>
        </w:drawing>
      </w:r>
      <w:r w:rsidRPr="009A3208">
        <w:rPr>
          <w:rFonts w:ascii="Arial" w:hAnsi="Arial" w:cs="Arial"/>
          <w:i/>
          <w:noProof/>
          <w:sz w:val="30"/>
          <w:szCs w:val="30"/>
        </w:rPr>
        <w:drawing>
          <wp:inline distT="0" distB="0" distL="0" distR="0" wp14:anchorId="406D9D15" wp14:editId="48301641">
            <wp:extent cx="579120" cy="137160"/>
            <wp:effectExtent l="0" t="0" r="0" b="0"/>
            <wp:docPr id="66" name="图片 66" descr="u=851847139,752500929&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851847139,752500929&amp;fm=0&amp;gp=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p>
    <w:p w:rsidR="00737559" w:rsidRPr="00737559" w:rsidRDefault="00761E4B" w:rsidP="00B770A4">
      <w:pPr>
        <w:widowControl/>
        <w:spacing w:line="420" w:lineRule="exact"/>
        <w:ind w:firstLineChars="150" w:firstLine="36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 xml:space="preserve"> </w:t>
      </w:r>
      <w:r w:rsidR="00737559" w:rsidRPr="00737559">
        <w:rPr>
          <w:rFonts w:ascii="微软雅黑" w:eastAsia="微软雅黑" w:hAnsi="微软雅黑" w:cs="宋体" w:hint="eastAsia"/>
          <w:color w:val="000000"/>
          <w:kern w:val="0"/>
          <w:sz w:val="24"/>
        </w:rPr>
        <w:t>“国之瑰宝——中国景德镇陶瓷文化展”</w:t>
      </w:r>
      <w:r w:rsidR="007D2429">
        <w:rPr>
          <w:rFonts w:ascii="微软雅黑" w:eastAsia="微软雅黑" w:hAnsi="微软雅黑" w:cs="宋体" w:hint="eastAsia"/>
          <w:color w:val="000000"/>
          <w:kern w:val="0"/>
          <w:sz w:val="24"/>
        </w:rPr>
        <w:t>6月</w:t>
      </w:r>
      <w:r w:rsidR="00737559" w:rsidRPr="00737559">
        <w:rPr>
          <w:rFonts w:ascii="微软雅黑" w:eastAsia="微软雅黑" w:hAnsi="微软雅黑" w:cs="宋体" w:hint="eastAsia"/>
          <w:color w:val="000000"/>
          <w:kern w:val="0"/>
          <w:sz w:val="24"/>
        </w:rPr>
        <w:t>5日在北京开幕，展出680件(套)古瓷片和陶瓷精品。</w:t>
      </w:r>
    </w:p>
    <w:p w:rsidR="00737559" w:rsidRPr="00737559" w:rsidRDefault="00737559" w:rsidP="00B770A4">
      <w:pPr>
        <w:widowControl/>
        <w:spacing w:line="420" w:lineRule="exact"/>
        <w:ind w:firstLineChars="200" w:firstLine="48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此展由中国政协文史馆、江西省景德镇市政协主办。展品划分为五大展区，集中呈现了364块古瓷片、316件(套)仿古瓷、现代日用瓷、艺术陶瓷和高科技陶瓷。</w:t>
      </w:r>
    </w:p>
    <w:p w:rsidR="00737559" w:rsidRPr="00737559" w:rsidRDefault="00737559" w:rsidP="00B770A4">
      <w:pPr>
        <w:widowControl/>
        <w:spacing w:line="420" w:lineRule="exact"/>
        <w:ind w:firstLineChars="200" w:firstLine="48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主办方介绍，364块古瓷片，均为古陶瓷实体器物，来源涵盖全国各地知名窑口，集中展示了从东汉开始中国各个时期、各个窑口珍贵的古瓷片标本，其中包括各朝官窑的年款标识、收藏界日益关注的外销瓷片等，是迄今国内瓷片标本展出最多最全的一次，可以清晰地触摸中国陶瓷发展的脉络。</w:t>
      </w:r>
    </w:p>
    <w:p w:rsidR="00737559" w:rsidRPr="00737559" w:rsidRDefault="00737559" w:rsidP="00B770A4">
      <w:pPr>
        <w:widowControl/>
        <w:spacing w:line="420" w:lineRule="exact"/>
        <w:ind w:firstLineChars="200" w:firstLine="48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仿古瓷展区则展出了包括宋景德镇窑青白</w:t>
      </w:r>
      <w:proofErr w:type="gramStart"/>
      <w:r w:rsidRPr="00737559">
        <w:rPr>
          <w:rFonts w:ascii="微软雅黑" w:eastAsia="微软雅黑" w:hAnsi="微软雅黑" w:cs="宋体" w:hint="eastAsia"/>
          <w:color w:val="000000"/>
          <w:kern w:val="0"/>
          <w:sz w:val="24"/>
        </w:rPr>
        <w:t>釉</w:t>
      </w:r>
      <w:proofErr w:type="gramEnd"/>
      <w:r w:rsidRPr="00737559">
        <w:rPr>
          <w:rFonts w:ascii="微软雅黑" w:eastAsia="微软雅黑" w:hAnsi="微软雅黑" w:cs="宋体" w:hint="eastAsia"/>
          <w:color w:val="000000"/>
          <w:kern w:val="0"/>
          <w:sz w:val="24"/>
        </w:rPr>
        <w:t>弦纹瓶、元青花鱼藻纹大盘、明成化斗彩龙纹盘等200余件仿古精品，其中元青花鬼谷子下山大罐和明成化斗彩鸡缸杯等高仿制品，惟妙惟肖，令人赞叹。</w:t>
      </w:r>
    </w:p>
    <w:p w:rsidR="00737559" w:rsidRPr="00737559" w:rsidRDefault="00737559" w:rsidP="00B770A4">
      <w:pPr>
        <w:widowControl/>
        <w:spacing w:line="420" w:lineRule="exact"/>
        <w:ind w:firstLineChars="200" w:firstLine="48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陶瓷是世界认识中国的文化符号，也是中国走向世界的通用语言。中共景德镇市委常委、市委秘书长吴隽在开幕式上表示，景德镇有文化、有历史、有故事，是一座可以与世界对话的城市。作为联合国海陆丝绸之路城市联盟首批创始成员，景德镇正积极融入“一带一路”建设，在展示中国文化、讲述中国故事等方面贡献力量。他希望大家多去景德镇走走看看，倾听陶瓷的声音，品味千年瓷都的韵味。</w:t>
      </w:r>
    </w:p>
    <w:p w:rsidR="00737559" w:rsidRPr="00737559" w:rsidRDefault="00737559" w:rsidP="00B770A4">
      <w:pPr>
        <w:widowControl/>
        <w:spacing w:line="420" w:lineRule="exact"/>
        <w:ind w:firstLineChars="200" w:firstLine="480"/>
        <w:jc w:val="left"/>
        <w:rPr>
          <w:rFonts w:ascii="微软雅黑" w:eastAsia="微软雅黑" w:hAnsi="微软雅黑" w:cs="宋体"/>
          <w:color w:val="000000"/>
          <w:kern w:val="0"/>
          <w:sz w:val="24"/>
        </w:rPr>
      </w:pPr>
      <w:r w:rsidRPr="00737559">
        <w:rPr>
          <w:rFonts w:ascii="微软雅黑" w:eastAsia="微软雅黑" w:hAnsi="微软雅黑" w:cs="宋体" w:hint="eastAsia"/>
          <w:color w:val="000000"/>
          <w:kern w:val="0"/>
          <w:sz w:val="24"/>
        </w:rPr>
        <w:t>全国政协副主席刘晓峰，全国政协、中国政协文史馆、江西省政协等相关部门负责人出席开幕式。景德镇工匠代表、非遗传承人聂乐春和余菊仙为展览揭幕。</w:t>
      </w:r>
    </w:p>
    <w:p w:rsidR="00737559" w:rsidRDefault="00737559" w:rsidP="00B770A4">
      <w:pPr>
        <w:widowControl/>
        <w:spacing w:line="420" w:lineRule="exact"/>
        <w:ind w:firstLineChars="200" w:firstLine="480"/>
        <w:jc w:val="left"/>
        <w:rPr>
          <w:rFonts w:ascii="宋体" w:hAnsi="宋体" w:cs="宋体"/>
          <w:b/>
          <w:kern w:val="0"/>
          <w:sz w:val="18"/>
          <w:szCs w:val="18"/>
        </w:rPr>
      </w:pPr>
      <w:r w:rsidRPr="00737559">
        <w:rPr>
          <w:rFonts w:ascii="微软雅黑" w:eastAsia="微软雅黑" w:hAnsi="微软雅黑" w:cs="宋体" w:hint="eastAsia"/>
          <w:color w:val="000000"/>
          <w:kern w:val="0"/>
          <w:sz w:val="24"/>
        </w:rPr>
        <w:t>陶瓷技艺展示、</w:t>
      </w:r>
      <w:r w:rsidR="008C56EA" w:rsidRPr="00737559">
        <w:rPr>
          <w:rFonts w:ascii="微软雅黑" w:eastAsia="微软雅黑" w:hAnsi="微软雅黑" w:cs="宋体" w:hint="eastAsia"/>
          <w:color w:val="000000"/>
          <w:kern w:val="0"/>
          <w:sz w:val="24"/>
        </w:rPr>
        <w:t xml:space="preserve"> </w:t>
      </w:r>
      <w:r w:rsidRPr="00737559">
        <w:rPr>
          <w:rFonts w:ascii="微软雅黑" w:eastAsia="微软雅黑" w:hAnsi="微软雅黑" w:cs="宋体" w:hint="eastAsia"/>
          <w:color w:val="000000"/>
          <w:kern w:val="0"/>
          <w:sz w:val="24"/>
        </w:rPr>
        <w:t>‘一带一路’上的中国外销瓷器</w:t>
      </w:r>
      <w:proofErr w:type="gramStart"/>
      <w:r w:rsidRPr="00737559">
        <w:rPr>
          <w:rFonts w:ascii="微软雅黑" w:eastAsia="微软雅黑" w:hAnsi="微软雅黑" w:cs="宋体" w:hint="eastAsia"/>
          <w:color w:val="000000"/>
          <w:kern w:val="0"/>
          <w:sz w:val="24"/>
        </w:rPr>
        <w:t>”</w:t>
      </w:r>
      <w:proofErr w:type="gramEnd"/>
      <w:r w:rsidRPr="00737559">
        <w:rPr>
          <w:rFonts w:ascii="微软雅黑" w:eastAsia="微软雅黑" w:hAnsi="微软雅黑" w:cs="宋体" w:hint="eastAsia"/>
          <w:color w:val="000000"/>
          <w:kern w:val="0"/>
          <w:sz w:val="24"/>
        </w:rPr>
        <w:t>学术讲座，以及陶瓷工匠精神研讨会等系列文化活动也将陆续举行。展览将持续至8月18日。</w:t>
      </w:r>
      <w:r w:rsidRPr="00574CA8">
        <w:rPr>
          <w:rFonts w:ascii="微软雅黑" w:eastAsia="微软雅黑" w:hAnsi="微软雅黑" w:cs="宋体" w:hint="eastAsia"/>
          <w:b/>
          <w:kern w:val="0"/>
          <w:sz w:val="18"/>
          <w:szCs w:val="18"/>
        </w:rPr>
        <w:t>（</w:t>
      </w:r>
      <w:r w:rsidRPr="00574CA8">
        <w:rPr>
          <w:rFonts w:ascii="微软雅黑" w:eastAsia="微软雅黑" w:hAnsi="微软雅黑" w:cs="宋体" w:hint="eastAsia"/>
          <w:b/>
          <w:spacing w:val="15"/>
          <w:kern w:val="0"/>
          <w:sz w:val="18"/>
          <w:szCs w:val="18"/>
        </w:rPr>
        <w:t>来源：中国新闻网</w:t>
      </w:r>
      <w:r w:rsidRPr="00574CA8">
        <w:rPr>
          <w:rFonts w:ascii="微软雅黑" w:eastAsia="微软雅黑" w:hAnsi="微软雅黑" w:cs="宋体" w:hint="eastAsia"/>
          <w:b/>
          <w:kern w:val="0"/>
          <w:sz w:val="18"/>
          <w:szCs w:val="18"/>
        </w:rPr>
        <w:t>）</w:t>
      </w:r>
    </w:p>
    <w:p w:rsidR="008C56EA" w:rsidRDefault="008C56EA" w:rsidP="008C56EA">
      <w:pPr>
        <w:pStyle w:val="1"/>
        <w:shd w:val="clear" w:color="auto" w:fill="FFFFFF"/>
        <w:spacing w:beforeLines="100" w:before="240" w:beforeAutospacing="0" w:after="0" w:afterAutospacing="0" w:line="360" w:lineRule="exact"/>
        <w:ind w:left="316" w:hangingChars="150" w:hanging="316"/>
        <w:rPr>
          <w:rFonts w:ascii="楷体" w:eastAsia="楷体" w:hAnsi="楷体" w:cs="Arial"/>
          <w:sz w:val="21"/>
          <w:szCs w:val="21"/>
        </w:rPr>
      </w:pPr>
    </w:p>
    <w:p w:rsidR="008C56EA" w:rsidRDefault="00761E4B" w:rsidP="008C56EA">
      <w:pPr>
        <w:pStyle w:val="1"/>
        <w:shd w:val="clear" w:color="auto" w:fill="FFFFFF"/>
        <w:spacing w:beforeLines="100" w:before="240" w:beforeAutospacing="0" w:after="0" w:afterAutospacing="0" w:line="360" w:lineRule="exact"/>
        <w:ind w:left="316" w:hangingChars="150" w:hanging="316"/>
        <w:rPr>
          <w:rFonts w:ascii="微软雅黑" w:eastAsia="微软雅黑" w:hAnsi="微软雅黑"/>
          <w:sz w:val="24"/>
          <w:szCs w:val="24"/>
        </w:rPr>
      </w:pPr>
      <w:r>
        <w:rPr>
          <w:rFonts w:ascii="楷体" w:eastAsia="楷体" w:hAnsi="楷体" w:cs="Arial" w:hint="eastAsia"/>
          <w:sz w:val="21"/>
          <w:szCs w:val="21"/>
        </w:rPr>
        <w:t xml:space="preserve"> </w:t>
      </w:r>
      <w:r w:rsidRPr="00574294">
        <w:rPr>
          <w:rFonts w:ascii="Arial" w:hAnsi="Arial" w:cs="Arial"/>
          <w:noProof/>
          <w:szCs w:val="21"/>
        </w:rPr>
        <w:drawing>
          <wp:inline distT="0" distB="0" distL="0" distR="0" wp14:anchorId="335888EC" wp14:editId="66899921">
            <wp:extent cx="464820" cy="121920"/>
            <wp:effectExtent l="0" t="0" r="0" b="0"/>
            <wp:docPr id="39" name="图片 56"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1458559965,3762359774&amp;fm=0&amp;gp=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Pr>
          <w:rFonts w:ascii="楷体" w:eastAsia="楷体" w:hAnsi="楷体" w:cs="Arial" w:hint="eastAsia"/>
          <w:sz w:val="21"/>
          <w:szCs w:val="21"/>
        </w:rPr>
        <w:t xml:space="preserve"> </w:t>
      </w:r>
      <w:r w:rsidR="00A31A29" w:rsidRPr="007D2429">
        <w:rPr>
          <w:rFonts w:ascii="楷体" w:eastAsia="楷体" w:hAnsi="楷体" w:cs="Arial"/>
          <w:color w:val="FF0000"/>
          <w:sz w:val="36"/>
          <w:szCs w:val="36"/>
        </w:rPr>
        <w:t>听习大大演讲，咱们来上一堂精彩的</w:t>
      </w:r>
      <w:r w:rsidR="00A31A29" w:rsidRPr="007D2429">
        <w:rPr>
          <w:rFonts w:ascii="隶书" w:eastAsia="隶书" w:hAnsi="Arial" w:cs="Arial" w:hint="eastAsia"/>
          <w:color w:val="FF0000"/>
          <w:sz w:val="84"/>
          <w:szCs w:val="84"/>
        </w:rPr>
        <w:t>古文</w:t>
      </w:r>
      <w:r w:rsidR="00A31A29" w:rsidRPr="007D2429">
        <w:rPr>
          <w:rFonts w:ascii="楷体" w:eastAsia="楷体" w:hAnsi="楷体" w:cs="Arial"/>
          <w:color w:val="FF0000"/>
          <w:sz w:val="36"/>
          <w:szCs w:val="36"/>
        </w:rPr>
        <w:t>课</w:t>
      </w:r>
      <w:r>
        <w:rPr>
          <w:rFonts w:ascii="楷体" w:eastAsia="楷体" w:hAnsi="楷体" w:cs="Arial" w:hint="eastAsia"/>
          <w:color w:val="FF0000"/>
          <w:sz w:val="36"/>
          <w:szCs w:val="36"/>
        </w:rPr>
        <w:t xml:space="preserve"> </w:t>
      </w:r>
      <w:r w:rsidRPr="00574294">
        <w:rPr>
          <w:rFonts w:ascii="Arial" w:hAnsi="Arial" w:cs="Arial"/>
          <w:noProof/>
          <w:szCs w:val="21"/>
        </w:rPr>
        <w:drawing>
          <wp:inline distT="0" distB="0" distL="0" distR="0" wp14:anchorId="47C46732" wp14:editId="54B7CBB2">
            <wp:extent cx="464820" cy="121920"/>
            <wp:effectExtent l="0" t="0" r="0" b="0"/>
            <wp:docPr id="41" name="图片 56" descr="u=1458559965,3762359774&amp;fm=0&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1458559965,3762359774&amp;fm=0&amp;gp=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Pr="007D2429">
        <w:rPr>
          <w:rFonts w:ascii="微软雅黑" w:eastAsia="微软雅黑" w:hAnsi="微软雅黑" w:hint="eastAsia"/>
          <w:sz w:val="24"/>
          <w:szCs w:val="24"/>
        </w:rPr>
        <w:t xml:space="preserve"> </w:t>
      </w:r>
    </w:p>
    <w:p w:rsidR="00A31A29" w:rsidRDefault="00A31A29" w:rsidP="008C56EA">
      <w:pPr>
        <w:pStyle w:val="1"/>
        <w:shd w:val="clear" w:color="auto" w:fill="FFFFFF"/>
        <w:spacing w:beforeLines="100" w:before="240" w:beforeAutospacing="0" w:after="0" w:afterAutospacing="0" w:line="360" w:lineRule="exact"/>
        <w:ind w:leftChars="100" w:left="330" w:hangingChars="50" w:hanging="120"/>
        <w:rPr>
          <w:rFonts w:ascii="微软雅黑" w:eastAsia="微软雅黑" w:hAnsi="微软雅黑"/>
          <w:sz w:val="24"/>
          <w:szCs w:val="24"/>
        </w:rPr>
      </w:pPr>
      <w:r w:rsidRPr="008C56EA">
        <w:rPr>
          <w:rFonts w:ascii="微软雅黑" w:eastAsia="微软雅黑" w:hAnsi="微软雅黑" w:hint="eastAsia"/>
          <w:b w:val="0"/>
          <w:sz w:val="24"/>
          <w:szCs w:val="24"/>
        </w:rPr>
        <w:t>“一带一路”国际合作高峰论坛5月14日上午开幕，中国国家主席习近平出席开幕式并发表主旨演讲。演讲中，习近平主席引经据典，简直就是一堂生动的古文课。</w:t>
      </w:r>
    </w:p>
    <w:p w:rsidR="008C56EA" w:rsidRPr="008C56EA" w:rsidRDefault="008C56EA" w:rsidP="008C56EA">
      <w:pPr>
        <w:pStyle w:val="text"/>
        <w:tabs>
          <w:tab w:val="left" w:pos="567"/>
        </w:tabs>
        <w:spacing w:beforeLines="50" w:before="120" w:beforeAutospacing="0" w:afterLines="50" w:after="120" w:afterAutospacing="0" w:line="360" w:lineRule="exact"/>
        <w:ind w:firstLineChars="321" w:firstLine="770"/>
        <w:rPr>
          <w:rFonts w:ascii="微软雅黑" w:eastAsia="微软雅黑" w:hAnsi="微软雅黑"/>
          <w:color w:val="auto"/>
          <w:sz w:val="24"/>
          <w:szCs w:val="24"/>
        </w:rPr>
      </w:pPr>
    </w:p>
    <w:p w:rsidR="00A01E94" w:rsidRPr="00F52ABE" w:rsidRDefault="00A01E94" w:rsidP="00F52ABE">
      <w:pPr>
        <w:widowControl/>
        <w:shd w:val="clear" w:color="auto" w:fill="FFFFFF"/>
        <w:spacing w:beforeLines="50" w:before="120" w:afterLines="50" w:after="120" w:line="340" w:lineRule="exact"/>
        <w:jc w:val="center"/>
        <w:rPr>
          <w:rFonts w:ascii="微软雅黑" w:eastAsia="微软雅黑" w:hAnsi="微软雅黑" w:cs="Arial"/>
          <w:b/>
          <w:color w:val="191919"/>
          <w:kern w:val="0"/>
          <w:sz w:val="24"/>
          <w:u w:val="single"/>
        </w:rPr>
      </w:pPr>
      <w:r w:rsidRPr="00F52ABE">
        <w:rPr>
          <w:rFonts w:ascii="微软雅黑" w:eastAsia="微软雅黑" w:hAnsi="微软雅黑" w:cs="Arial"/>
          <w:b/>
          <w:color w:val="191919"/>
          <w:kern w:val="0"/>
          <w:sz w:val="24"/>
          <w:u w:val="single"/>
        </w:rPr>
        <w:t>孟夏之日，万物并秀</w:t>
      </w:r>
    </w:p>
    <w:p w:rsidR="00A01E94" w:rsidRPr="00F52ABE" w:rsidRDefault="00A01E94" w:rsidP="007D2429">
      <w:pPr>
        <w:widowControl/>
        <w:shd w:val="clear" w:color="auto" w:fill="FFFFFF"/>
        <w:spacing w:line="340" w:lineRule="exact"/>
        <w:jc w:val="left"/>
        <w:rPr>
          <w:rFonts w:ascii="微软雅黑" w:eastAsia="微软雅黑" w:hAnsi="微软雅黑" w:cs="Arial"/>
          <w:i/>
          <w:color w:val="191919"/>
          <w:kern w:val="0"/>
          <w:sz w:val="24"/>
        </w:rPr>
      </w:pPr>
      <w:r w:rsidRPr="00F52ABE">
        <w:rPr>
          <w:rFonts w:ascii="微软雅黑" w:eastAsia="微软雅黑" w:hAnsi="微软雅黑" w:cs="Arial"/>
          <w:i/>
          <w:color w:val="191919"/>
          <w:kern w:val="0"/>
          <w:sz w:val="24"/>
        </w:rPr>
        <w:t>演讲原文：</w:t>
      </w:r>
    </w:p>
    <w:p w:rsidR="00A01E94" w:rsidRPr="007D2429" w:rsidRDefault="00A01E94"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“孟夏之日，万物并秀。”在这美好时节，来自100多个国家的各界嘉宾齐聚北京，共商“一带一路”建设合作大计，具有十分重要的意义。</w:t>
      </w:r>
    </w:p>
    <w:p w:rsidR="00B770A4" w:rsidRDefault="00A01E94"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出自【子部·明代笔记】 明·高</w:t>
      </w:r>
      <w:proofErr w:type="gramStart"/>
      <w:r w:rsidRPr="00F52ABE">
        <w:rPr>
          <w:rFonts w:ascii="微软雅黑" w:eastAsia="微软雅黑" w:hAnsi="微软雅黑" w:cs="Arial"/>
          <w:color w:val="191919"/>
          <w:kern w:val="0"/>
          <w:szCs w:val="21"/>
        </w:rPr>
        <w:t>濂</w:t>
      </w:r>
      <w:proofErr w:type="gramEnd"/>
      <w:r w:rsidRPr="00F52ABE">
        <w:rPr>
          <w:rFonts w:ascii="微软雅黑" w:eastAsia="微软雅黑" w:hAnsi="微软雅黑" w:cs="Arial"/>
          <w:color w:val="191919"/>
          <w:kern w:val="0"/>
          <w:szCs w:val="21"/>
        </w:rPr>
        <w:t>《遵生八笺》。（《遵生八笺》是部养生专著）</w:t>
      </w:r>
    </w:p>
    <w:p w:rsidR="00A01E94" w:rsidRPr="00F52ABE" w:rsidRDefault="00A01E94"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lastRenderedPageBreak/>
        <w:t>“孟夏之月，天地始交，万物并秀，宜夜卧早起，以受清明之气。勿大怒大泄。夏者，火也，位南方，其声呼，其液汗，故怒与泄为伤元气也。卦值干，干者，健也，阳之性，天之</w:t>
      </w:r>
      <w:proofErr w:type="gramStart"/>
      <w:r w:rsidRPr="00F52ABE">
        <w:rPr>
          <w:rFonts w:ascii="微软雅黑" w:eastAsia="微软雅黑" w:hAnsi="微软雅黑" w:cs="Arial"/>
          <w:color w:val="191919"/>
          <w:kern w:val="0"/>
          <w:szCs w:val="21"/>
        </w:rPr>
        <w:t>象</w:t>
      </w:r>
      <w:proofErr w:type="gramEnd"/>
      <w:r w:rsidRPr="00F52ABE">
        <w:rPr>
          <w:rFonts w:ascii="微软雅黑" w:eastAsia="微软雅黑" w:hAnsi="微软雅黑" w:cs="Arial"/>
          <w:color w:val="191919"/>
          <w:kern w:val="0"/>
          <w:szCs w:val="21"/>
        </w:rPr>
        <w:t>也。君子以自强不息。生气在卯，坐卧行动宜向正东方。”</w:t>
      </w:r>
    </w:p>
    <w:p w:rsidR="00A01E94" w:rsidRPr="007D2429" w:rsidRDefault="00A01E94" w:rsidP="007D2429">
      <w:pPr>
        <w:widowControl/>
        <w:shd w:val="clear" w:color="auto" w:fill="FFFFFF"/>
        <w:spacing w:line="340" w:lineRule="exact"/>
        <w:jc w:val="center"/>
        <w:rPr>
          <w:rFonts w:ascii="微软雅黑" w:eastAsia="微软雅黑" w:hAnsi="微软雅黑" w:cs="Arial"/>
          <w:color w:val="191919"/>
          <w:kern w:val="0"/>
          <w:sz w:val="24"/>
        </w:rPr>
      </w:pPr>
      <w:r w:rsidRPr="00F52ABE">
        <w:rPr>
          <w:rFonts w:ascii="微软雅黑" w:eastAsia="微软雅黑" w:hAnsi="微软雅黑" w:cs="Arial"/>
          <w:b/>
          <w:color w:val="191919"/>
          <w:kern w:val="0"/>
          <w:sz w:val="24"/>
          <w:u w:val="single"/>
        </w:rPr>
        <w:t>群贤毕至，少长咸集</w:t>
      </w:r>
    </w:p>
    <w:p w:rsidR="00A01E94" w:rsidRPr="00F52ABE" w:rsidRDefault="00A01E94" w:rsidP="007D2429">
      <w:pPr>
        <w:widowControl/>
        <w:shd w:val="clear" w:color="auto" w:fill="FFFFFF"/>
        <w:spacing w:line="340" w:lineRule="exact"/>
        <w:jc w:val="left"/>
        <w:rPr>
          <w:rFonts w:ascii="微软雅黑" w:eastAsia="微软雅黑" w:hAnsi="微软雅黑" w:cs="Arial"/>
          <w:i/>
          <w:color w:val="191919"/>
          <w:kern w:val="0"/>
          <w:sz w:val="24"/>
        </w:rPr>
      </w:pPr>
      <w:r w:rsidRPr="00F52ABE">
        <w:rPr>
          <w:rFonts w:ascii="微软雅黑" w:eastAsia="微软雅黑" w:hAnsi="微软雅黑" w:cs="Arial"/>
          <w:i/>
          <w:color w:val="191919"/>
          <w:kern w:val="0"/>
          <w:sz w:val="24"/>
        </w:rPr>
        <w:t>演讲原文：</w:t>
      </w:r>
    </w:p>
    <w:p w:rsidR="00A01E94" w:rsidRPr="007D2429" w:rsidRDefault="00A01E94"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今天，群贤毕至，少长咸集，我期待着大家集思广益、畅所欲言。</w:t>
      </w:r>
    </w:p>
    <w:p w:rsidR="00A01E94" w:rsidRPr="00F52ABE" w:rsidRDefault="00A01E94"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出自晋·王羲之《兰亭集序》。</w:t>
      </w:r>
    </w:p>
    <w:p w:rsidR="00A01E94" w:rsidRPr="00F52ABE" w:rsidRDefault="00A01E94"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“群贤毕至，少长咸集，此地有崇山峻岭，茂林修竹，又有清流激湍，映带左右，引以为流觞曲水，列坐其次。”</w:t>
      </w:r>
    </w:p>
    <w:p w:rsidR="00BE4F35" w:rsidRPr="00F52ABE" w:rsidRDefault="00BE4F35" w:rsidP="007D2429">
      <w:pPr>
        <w:widowControl/>
        <w:shd w:val="clear" w:color="auto" w:fill="FFFFFF"/>
        <w:spacing w:line="340" w:lineRule="exact"/>
        <w:jc w:val="center"/>
        <w:rPr>
          <w:rFonts w:ascii="微软雅黑" w:eastAsia="微软雅黑" w:hAnsi="微软雅黑" w:cs="Arial"/>
          <w:b/>
          <w:i/>
          <w:color w:val="191919"/>
          <w:kern w:val="0"/>
          <w:sz w:val="24"/>
          <w:u w:val="single"/>
        </w:rPr>
      </w:pPr>
      <w:r w:rsidRPr="00F52ABE">
        <w:rPr>
          <w:rFonts w:ascii="微软雅黑" w:eastAsia="微软雅黑" w:hAnsi="微软雅黑" w:cs="Arial"/>
          <w:b/>
          <w:i/>
          <w:color w:val="191919"/>
          <w:kern w:val="0"/>
          <w:sz w:val="24"/>
          <w:u w:val="single"/>
        </w:rPr>
        <w:t>筚路蓝缕</w:t>
      </w:r>
    </w:p>
    <w:p w:rsidR="00BE4F35" w:rsidRPr="00F52ABE" w:rsidRDefault="00BE4F35" w:rsidP="007D2429">
      <w:pPr>
        <w:widowControl/>
        <w:shd w:val="clear" w:color="auto" w:fill="FFFFFF"/>
        <w:spacing w:line="340" w:lineRule="exact"/>
        <w:jc w:val="left"/>
        <w:rPr>
          <w:rFonts w:ascii="微软雅黑" w:eastAsia="微软雅黑" w:hAnsi="微软雅黑" w:cs="Arial"/>
          <w:i/>
          <w:color w:val="191919"/>
          <w:kern w:val="0"/>
          <w:sz w:val="24"/>
        </w:rPr>
      </w:pPr>
      <w:r w:rsidRPr="00F52ABE">
        <w:rPr>
          <w:rFonts w:ascii="微软雅黑" w:eastAsia="微软雅黑" w:hAnsi="微软雅黑" w:cs="Arial"/>
          <w:i/>
          <w:color w:val="191919"/>
          <w:kern w:val="0"/>
          <w:sz w:val="24"/>
        </w:rPr>
        <w:t>演讲原文：</w:t>
      </w:r>
    </w:p>
    <w:p w:rsidR="00BE4F35" w:rsidRPr="007D2429" w:rsidRDefault="00BE4F35"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2000多年前，我们的先辈筚路蓝缕，穿越草原沙漠，开辟出联通</w:t>
      </w:r>
      <w:proofErr w:type="gramStart"/>
      <w:r w:rsidRPr="007D2429">
        <w:rPr>
          <w:rFonts w:ascii="微软雅黑" w:eastAsia="微软雅黑" w:hAnsi="微软雅黑" w:cs="Arial"/>
          <w:color w:val="191919"/>
          <w:kern w:val="0"/>
          <w:sz w:val="24"/>
        </w:rPr>
        <w:t>亚欧非</w:t>
      </w:r>
      <w:proofErr w:type="gramEnd"/>
      <w:r w:rsidRPr="007D2429">
        <w:rPr>
          <w:rFonts w:ascii="微软雅黑" w:eastAsia="微软雅黑" w:hAnsi="微软雅黑" w:cs="Arial"/>
          <w:color w:val="191919"/>
          <w:kern w:val="0"/>
          <w:sz w:val="24"/>
        </w:rPr>
        <w:t>的陆上丝绸之路。</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出自《左传·宣公十二年》。</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“训以若</w:t>
      </w:r>
      <w:proofErr w:type="gramStart"/>
      <w:r w:rsidRPr="00F52ABE">
        <w:rPr>
          <w:rFonts w:ascii="微软雅黑" w:eastAsia="微软雅黑" w:hAnsi="微软雅黑" w:cs="Arial"/>
          <w:color w:val="191919"/>
          <w:kern w:val="0"/>
          <w:szCs w:val="21"/>
        </w:rPr>
        <w:t>敖</w:t>
      </w:r>
      <w:proofErr w:type="gramEnd"/>
      <w:r w:rsidRPr="00F52ABE">
        <w:rPr>
          <w:rFonts w:ascii="微软雅黑" w:eastAsia="微软雅黑" w:hAnsi="微软雅黑" w:cs="Arial"/>
          <w:color w:val="191919"/>
          <w:kern w:val="0"/>
          <w:szCs w:val="21"/>
        </w:rPr>
        <w:t>、蚡冒，筚路蓝缕，以启山林。</w:t>
      </w:r>
      <w:proofErr w:type="gramStart"/>
      <w:r w:rsidRPr="00F52ABE">
        <w:rPr>
          <w:rFonts w:ascii="微软雅黑" w:eastAsia="微软雅黑" w:hAnsi="微软雅黑" w:cs="Arial"/>
          <w:color w:val="191919"/>
          <w:kern w:val="0"/>
          <w:szCs w:val="21"/>
        </w:rPr>
        <w:t>箴</w:t>
      </w:r>
      <w:proofErr w:type="gramEnd"/>
      <w:r w:rsidRPr="00F52ABE">
        <w:rPr>
          <w:rFonts w:ascii="微软雅黑" w:eastAsia="微软雅黑" w:hAnsi="微软雅黑" w:cs="Arial"/>
          <w:color w:val="191919"/>
          <w:kern w:val="0"/>
          <w:szCs w:val="21"/>
        </w:rPr>
        <w:t>之曰：</w:t>
      </w:r>
      <w:proofErr w:type="gramStart"/>
      <w:r w:rsidRPr="00F52ABE">
        <w:rPr>
          <w:rFonts w:ascii="微软雅黑" w:eastAsia="微软雅黑" w:hAnsi="微软雅黑" w:cs="Arial"/>
          <w:color w:val="191919"/>
          <w:kern w:val="0"/>
          <w:szCs w:val="21"/>
        </w:rPr>
        <w:t>‘</w:t>
      </w:r>
      <w:proofErr w:type="gramEnd"/>
      <w:r w:rsidRPr="00F52ABE">
        <w:rPr>
          <w:rFonts w:ascii="微软雅黑" w:eastAsia="微软雅黑" w:hAnsi="微软雅黑" w:cs="Arial"/>
          <w:color w:val="191919"/>
          <w:kern w:val="0"/>
          <w:szCs w:val="21"/>
        </w:rPr>
        <w:t>民生在勤，勤则不</w:t>
      </w:r>
      <w:proofErr w:type="gramStart"/>
      <w:r w:rsidRPr="00F52ABE">
        <w:rPr>
          <w:rFonts w:ascii="微软雅黑" w:eastAsia="微软雅黑" w:hAnsi="微软雅黑" w:cs="Arial"/>
          <w:color w:val="191919"/>
          <w:kern w:val="0"/>
          <w:szCs w:val="21"/>
        </w:rPr>
        <w:t>匮</w:t>
      </w:r>
      <w:proofErr w:type="gramEnd"/>
      <w:r w:rsidRPr="00F52ABE">
        <w:rPr>
          <w:rFonts w:ascii="微软雅黑" w:eastAsia="微软雅黑" w:hAnsi="微软雅黑" w:cs="Arial"/>
          <w:color w:val="191919"/>
          <w:kern w:val="0"/>
          <w:szCs w:val="21"/>
        </w:rPr>
        <w:t>。”</w:t>
      </w:r>
    </w:p>
    <w:p w:rsidR="00BE4F35" w:rsidRPr="00F52ABE" w:rsidRDefault="00BE4F35" w:rsidP="007D2429">
      <w:pPr>
        <w:widowControl/>
        <w:shd w:val="clear" w:color="auto" w:fill="FFFFFF"/>
        <w:spacing w:line="340" w:lineRule="exact"/>
        <w:jc w:val="center"/>
        <w:rPr>
          <w:rFonts w:ascii="微软雅黑" w:eastAsia="微软雅黑" w:hAnsi="微软雅黑" w:cs="Arial"/>
          <w:b/>
          <w:color w:val="191919"/>
          <w:kern w:val="0"/>
          <w:sz w:val="24"/>
          <w:u w:val="single"/>
        </w:rPr>
      </w:pPr>
      <w:r w:rsidRPr="00F52ABE">
        <w:rPr>
          <w:rFonts w:ascii="微软雅黑" w:eastAsia="微软雅黑" w:hAnsi="微软雅黑" w:cs="Arial"/>
          <w:b/>
          <w:color w:val="191919"/>
          <w:kern w:val="0"/>
          <w:sz w:val="24"/>
          <w:u w:val="single"/>
        </w:rPr>
        <w:t>凿空之旅</w:t>
      </w:r>
    </w:p>
    <w:p w:rsidR="00BE4F35" w:rsidRPr="00F52ABE" w:rsidRDefault="00BE4F35" w:rsidP="007D2429">
      <w:pPr>
        <w:widowControl/>
        <w:shd w:val="clear" w:color="auto" w:fill="FFFFFF"/>
        <w:spacing w:line="340" w:lineRule="exact"/>
        <w:jc w:val="left"/>
        <w:rPr>
          <w:rFonts w:ascii="微软雅黑" w:eastAsia="微软雅黑" w:hAnsi="微软雅黑" w:cs="Arial"/>
          <w:i/>
          <w:color w:val="191919"/>
          <w:kern w:val="0"/>
          <w:sz w:val="24"/>
        </w:rPr>
      </w:pPr>
      <w:r w:rsidRPr="00F52ABE">
        <w:rPr>
          <w:rFonts w:ascii="微软雅黑" w:eastAsia="微软雅黑" w:hAnsi="微软雅黑" w:cs="Arial"/>
          <w:i/>
          <w:color w:val="191919"/>
          <w:kern w:val="0"/>
          <w:sz w:val="24"/>
        </w:rPr>
        <w:t>演讲原文：</w:t>
      </w:r>
    </w:p>
    <w:p w:rsidR="00BE4F35" w:rsidRPr="007D2429" w:rsidRDefault="00BE4F35"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公元前140多年的中国汉代，一支从长安出发的和平使团，开始打通东方通往西方的道路，完成了“凿空之旅”，这就是著名的张骞出使西域。</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出自西汉司马迁《史记》。</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“然张骞凿空，其后使往者皆称博望侯，以为质</w:t>
      </w:r>
      <w:proofErr w:type="gramStart"/>
      <w:r w:rsidRPr="00F52ABE">
        <w:rPr>
          <w:rFonts w:ascii="微软雅黑" w:eastAsia="微软雅黑" w:hAnsi="微软雅黑" w:cs="Arial"/>
          <w:color w:val="191919"/>
          <w:kern w:val="0"/>
          <w:szCs w:val="21"/>
        </w:rPr>
        <w:t>於</w:t>
      </w:r>
      <w:proofErr w:type="gramEnd"/>
      <w:r w:rsidRPr="00F52ABE">
        <w:rPr>
          <w:rFonts w:ascii="微软雅黑" w:eastAsia="微软雅黑" w:hAnsi="微软雅黑" w:cs="Arial"/>
          <w:color w:val="191919"/>
          <w:kern w:val="0"/>
          <w:szCs w:val="21"/>
        </w:rPr>
        <w:t>外国，外国由此信之。”</w:t>
      </w:r>
    </w:p>
    <w:p w:rsidR="00BE4F35" w:rsidRPr="007D2429" w:rsidRDefault="00BE4F35" w:rsidP="007D2429">
      <w:pPr>
        <w:widowControl/>
        <w:shd w:val="clear" w:color="auto" w:fill="FFFFFF"/>
        <w:spacing w:line="340" w:lineRule="exact"/>
        <w:jc w:val="center"/>
        <w:rPr>
          <w:rFonts w:ascii="微软雅黑" w:eastAsia="微软雅黑" w:hAnsi="微软雅黑" w:cs="Arial"/>
          <w:color w:val="191919"/>
          <w:kern w:val="0"/>
          <w:sz w:val="24"/>
        </w:rPr>
      </w:pPr>
      <w:r w:rsidRPr="00F52ABE">
        <w:rPr>
          <w:rFonts w:ascii="微软雅黑" w:eastAsia="微软雅黑" w:hAnsi="微软雅黑" w:cs="Arial"/>
          <w:b/>
          <w:color w:val="191919"/>
          <w:kern w:val="0"/>
          <w:sz w:val="24"/>
          <w:u w:val="single"/>
        </w:rPr>
        <w:t>使者相望于道，商旅不绝于途</w:t>
      </w:r>
    </w:p>
    <w:p w:rsidR="00BE4F35" w:rsidRPr="00F52ABE" w:rsidRDefault="00BE4F35" w:rsidP="007D2429">
      <w:pPr>
        <w:widowControl/>
        <w:shd w:val="clear" w:color="auto" w:fill="FFFFFF"/>
        <w:spacing w:line="340" w:lineRule="exact"/>
        <w:jc w:val="left"/>
        <w:rPr>
          <w:rFonts w:ascii="微软雅黑" w:eastAsia="微软雅黑" w:hAnsi="微软雅黑" w:cs="Arial"/>
          <w:i/>
          <w:color w:val="191919"/>
          <w:kern w:val="0"/>
          <w:sz w:val="24"/>
        </w:rPr>
      </w:pPr>
      <w:r w:rsidRPr="00F52ABE">
        <w:rPr>
          <w:rFonts w:ascii="微软雅黑" w:eastAsia="微软雅黑" w:hAnsi="微软雅黑" w:cs="Arial"/>
          <w:i/>
          <w:color w:val="191919"/>
          <w:kern w:val="0"/>
          <w:sz w:val="24"/>
        </w:rPr>
        <w:t>演讲原文：</w:t>
      </w:r>
    </w:p>
    <w:p w:rsidR="00BE4F35" w:rsidRPr="007D2429" w:rsidRDefault="00BE4F35"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古丝绸之路见证了陆上“使者相望于道，商旅不绝于途”的盛况，也见证了海上“</w:t>
      </w:r>
      <w:proofErr w:type="gramStart"/>
      <w:r w:rsidRPr="007D2429">
        <w:rPr>
          <w:rFonts w:ascii="微软雅黑" w:eastAsia="微软雅黑" w:hAnsi="微软雅黑" w:cs="Arial"/>
          <w:color w:val="191919"/>
          <w:kern w:val="0"/>
          <w:sz w:val="24"/>
        </w:rPr>
        <w:t>舶</w:t>
      </w:r>
      <w:proofErr w:type="gramEnd"/>
      <w:r w:rsidRPr="007D2429">
        <w:rPr>
          <w:rFonts w:ascii="微软雅黑" w:eastAsia="微软雅黑" w:hAnsi="微软雅黑" w:cs="Arial"/>
          <w:color w:val="191919"/>
          <w:kern w:val="0"/>
          <w:sz w:val="24"/>
        </w:rPr>
        <w:t>交海中，不知其数”的繁华。</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出自宋代司马光《资治通鉴》。</w:t>
      </w:r>
    </w:p>
    <w:p w:rsidR="00BE4F35" w:rsidRPr="00F52ABE"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F52ABE">
        <w:rPr>
          <w:rFonts w:ascii="微软雅黑" w:eastAsia="微软雅黑" w:hAnsi="微软雅黑" w:cs="Arial"/>
          <w:color w:val="191919"/>
          <w:kern w:val="0"/>
          <w:szCs w:val="21"/>
        </w:rPr>
        <w:t>“天子得宛汗血马，爱之，名曰'天马'。使者相望于道以求之。”</w:t>
      </w:r>
    </w:p>
    <w:p w:rsidR="00BE4F35" w:rsidRPr="00F52ABE" w:rsidRDefault="00F52ABE" w:rsidP="007D2429">
      <w:pPr>
        <w:widowControl/>
        <w:shd w:val="clear" w:color="auto" w:fill="FFFFFF"/>
        <w:spacing w:line="340" w:lineRule="exact"/>
        <w:jc w:val="center"/>
        <w:rPr>
          <w:rFonts w:ascii="微软雅黑" w:eastAsia="微软雅黑" w:hAnsi="微软雅黑" w:cs="Arial"/>
          <w:b/>
          <w:color w:val="191919"/>
          <w:kern w:val="0"/>
          <w:sz w:val="24"/>
          <w:u w:val="single"/>
        </w:rPr>
      </w:pPr>
      <w:proofErr w:type="gramStart"/>
      <w:r w:rsidRPr="00F52ABE">
        <w:rPr>
          <w:rFonts w:ascii="微软雅黑" w:eastAsia="微软雅黑" w:hAnsi="微软雅黑" w:cs="Arial"/>
          <w:b/>
          <w:color w:val="191919"/>
          <w:kern w:val="0"/>
          <w:sz w:val="24"/>
          <w:u w:val="single"/>
        </w:rPr>
        <w:t>舶</w:t>
      </w:r>
      <w:proofErr w:type="gramEnd"/>
      <w:r w:rsidRPr="00F52ABE">
        <w:rPr>
          <w:rFonts w:ascii="微软雅黑" w:eastAsia="微软雅黑" w:hAnsi="微软雅黑" w:cs="Arial"/>
          <w:b/>
          <w:color w:val="191919"/>
          <w:kern w:val="0"/>
          <w:sz w:val="24"/>
          <w:u w:val="single"/>
        </w:rPr>
        <w:t>交海中，不知其数</w:t>
      </w:r>
    </w:p>
    <w:p w:rsidR="00BE4F35" w:rsidRPr="006758E8"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7D2429">
        <w:rPr>
          <w:rFonts w:ascii="微软雅黑" w:eastAsia="微软雅黑" w:hAnsi="微软雅黑" w:cs="Arial"/>
          <w:color w:val="191919"/>
          <w:kern w:val="0"/>
          <w:sz w:val="24"/>
        </w:rPr>
        <w:t>“</w:t>
      </w:r>
      <w:proofErr w:type="gramStart"/>
      <w:r w:rsidRPr="006758E8">
        <w:rPr>
          <w:rFonts w:ascii="微软雅黑" w:eastAsia="微软雅黑" w:hAnsi="微软雅黑" w:cs="Arial"/>
          <w:color w:val="191919"/>
          <w:kern w:val="0"/>
          <w:szCs w:val="21"/>
        </w:rPr>
        <w:t>舶</w:t>
      </w:r>
      <w:proofErr w:type="gramEnd"/>
      <w:r w:rsidRPr="006758E8">
        <w:rPr>
          <w:rFonts w:ascii="微软雅黑" w:eastAsia="微软雅黑" w:hAnsi="微软雅黑" w:cs="Arial"/>
          <w:color w:val="191919"/>
          <w:kern w:val="0"/>
          <w:szCs w:val="21"/>
        </w:rPr>
        <w:t>交海中”出自唐代韩愈《送郑尚书序》。</w:t>
      </w:r>
    </w:p>
    <w:p w:rsidR="00BE4F35" w:rsidRPr="006758E8"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6758E8">
        <w:rPr>
          <w:rFonts w:ascii="微软雅黑" w:eastAsia="微软雅黑" w:hAnsi="微软雅黑" w:cs="Arial"/>
          <w:color w:val="191919"/>
          <w:kern w:val="0"/>
          <w:szCs w:val="21"/>
        </w:rPr>
        <w:t>“其海外杂国，若</w:t>
      </w:r>
      <w:proofErr w:type="gramStart"/>
      <w:r w:rsidRPr="006758E8">
        <w:rPr>
          <w:rFonts w:ascii="微软雅黑" w:eastAsia="微软雅黑" w:hAnsi="微软雅黑" w:cs="Arial"/>
          <w:color w:val="191919"/>
          <w:kern w:val="0"/>
          <w:szCs w:val="21"/>
        </w:rPr>
        <w:t>耽</w:t>
      </w:r>
      <w:proofErr w:type="gramEnd"/>
      <w:r w:rsidRPr="006758E8">
        <w:rPr>
          <w:rFonts w:ascii="微软雅黑" w:eastAsia="微软雅黑" w:hAnsi="微软雅黑" w:cs="Arial"/>
          <w:color w:val="191919"/>
          <w:kern w:val="0"/>
          <w:szCs w:val="21"/>
        </w:rPr>
        <w:t>浮罗、流求、毛人、夷亶之州，林</w:t>
      </w:r>
      <w:proofErr w:type="gramStart"/>
      <w:r w:rsidRPr="006758E8">
        <w:rPr>
          <w:rFonts w:ascii="微软雅黑" w:eastAsia="微软雅黑" w:hAnsi="微软雅黑" w:cs="Arial"/>
          <w:color w:val="191919"/>
          <w:kern w:val="0"/>
          <w:szCs w:val="21"/>
        </w:rPr>
        <w:t>邑</w:t>
      </w:r>
      <w:proofErr w:type="gramEnd"/>
      <w:r w:rsidRPr="006758E8">
        <w:rPr>
          <w:rFonts w:ascii="微软雅黑" w:eastAsia="微软雅黑" w:hAnsi="微软雅黑" w:cs="Arial"/>
          <w:color w:val="191919"/>
          <w:kern w:val="0"/>
          <w:szCs w:val="21"/>
        </w:rPr>
        <w:t>、扶南、真腊、于</w:t>
      </w:r>
      <w:proofErr w:type="gramStart"/>
      <w:r w:rsidRPr="006758E8">
        <w:rPr>
          <w:rFonts w:ascii="微软雅黑" w:eastAsia="微软雅黑" w:hAnsi="微软雅黑" w:cs="Arial"/>
          <w:color w:val="191919"/>
          <w:kern w:val="0"/>
          <w:szCs w:val="21"/>
        </w:rPr>
        <w:t>陀</w:t>
      </w:r>
      <w:proofErr w:type="gramEnd"/>
      <w:r w:rsidRPr="006758E8">
        <w:rPr>
          <w:rFonts w:ascii="微软雅黑" w:eastAsia="微软雅黑" w:hAnsi="微软雅黑" w:cs="Arial"/>
          <w:color w:val="191919"/>
          <w:kern w:val="0"/>
          <w:szCs w:val="21"/>
        </w:rPr>
        <w:t>利之属，东南际天地以万数，或时候风潮朝贡，蛮胡贾人舶交海中……外国之货日至，珠香</w:t>
      </w:r>
      <w:proofErr w:type="gramStart"/>
      <w:r w:rsidRPr="006758E8">
        <w:rPr>
          <w:rFonts w:ascii="微软雅黑" w:eastAsia="微软雅黑" w:hAnsi="微软雅黑" w:cs="Arial"/>
          <w:color w:val="191919"/>
          <w:kern w:val="0"/>
          <w:szCs w:val="21"/>
        </w:rPr>
        <w:t>象犀</w:t>
      </w:r>
      <w:proofErr w:type="gramEnd"/>
      <w:r w:rsidRPr="006758E8">
        <w:rPr>
          <w:rFonts w:ascii="微软雅黑" w:eastAsia="微软雅黑" w:hAnsi="微软雅黑" w:cs="Arial"/>
          <w:color w:val="191919"/>
          <w:kern w:val="0"/>
          <w:szCs w:val="21"/>
        </w:rPr>
        <w:t>玳瑁奇物溢于中国，不可胜用。”</w:t>
      </w:r>
    </w:p>
    <w:p w:rsidR="00BE4F35" w:rsidRPr="007D2429" w:rsidRDefault="00BE4F35" w:rsidP="007D2429">
      <w:pPr>
        <w:widowControl/>
        <w:shd w:val="clear" w:color="auto" w:fill="FFFFFF"/>
        <w:spacing w:line="340" w:lineRule="exact"/>
        <w:jc w:val="center"/>
        <w:rPr>
          <w:rFonts w:ascii="微软雅黑" w:eastAsia="微软雅黑" w:hAnsi="微软雅黑" w:cs="Arial"/>
          <w:color w:val="191919"/>
          <w:kern w:val="0"/>
          <w:sz w:val="24"/>
        </w:rPr>
      </w:pPr>
      <w:r w:rsidRPr="006758E8">
        <w:rPr>
          <w:rFonts w:ascii="微软雅黑" w:eastAsia="微软雅黑" w:hAnsi="微软雅黑" w:cs="Arial"/>
          <w:b/>
          <w:color w:val="191919"/>
          <w:kern w:val="0"/>
          <w:sz w:val="24"/>
          <w:u w:val="single"/>
        </w:rPr>
        <w:t>桃李不言，下自成蹊</w:t>
      </w:r>
    </w:p>
    <w:p w:rsidR="00BE4F35" w:rsidRPr="006758E8" w:rsidRDefault="00BE4F35" w:rsidP="007D2429">
      <w:pPr>
        <w:widowControl/>
        <w:shd w:val="clear" w:color="auto" w:fill="FFFFFF"/>
        <w:spacing w:line="340" w:lineRule="exact"/>
        <w:jc w:val="left"/>
        <w:rPr>
          <w:rFonts w:ascii="微软雅黑" w:eastAsia="微软雅黑" w:hAnsi="微软雅黑" w:cs="Arial"/>
          <w:i/>
          <w:color w:val="191919"/>
          <w:kern w:val="0"/>
          <w:sz w:val="24"/>
        </w:rPr>
      </w:pPr>
      <w:r w:rsidRPr="006758E8">
        <w:rPr>
          <w:rFonts w:ascii="微软雅黑" w:eastAsia="微软雅黑" w:hAnsi="微软雅黑" w:cs="Arial"/>
          <w:i/>
          <w:color w:val="191919"/>
          <w:kern w:val="0"/>
          <w:sz w:val="24"/>
        </w:rPr>
        <w:t>演讲原文：</w:t>
      </w:r>
    </w:p>
    <w:p w:rsidR="00BE4F35" w:rsidRPr="007D2429" w:rsidRDefault="00BE4F35"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2013年秋天，我在哈萨克斯坦和印度尼西亚提出共建丝绸之路经济带和21世纪海上丝绸之路，即“一带一路”倡议。“桃李不言，下自成蹊。”</w:t>
      </w:r>
    </w:p>
    <w:p w:rsidR="00BE4F35" w:rsidRPr="006758E8"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6758E8">
        <w:rPr>
          <w:rFonts w:ascii="微软雅黑" w:eastAsia="微软雅黑" w:hAnsi="微软雅黑" w:cs="Arial"/>
          <w:color w:val="191919"/>
          <w:kern w:val="0"/>
          <w:szCs w:val="21"/>
        </w:rPr>
        <w:t>出自《史记·李将军列传》。</w:t>
      </w:r>
    </w:p>
    <w:p w:rsidR="00BE4F35" w:rsidRPr="006758E8"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6758E8">
        <w:rPr>
          <w:rFonts w:ascii="微软雅黑" w:eastAsia="微软雅黑" w:hAnsi="微软雅黑" w:cs="Arial"/>
          <w:color w:val="191919"/>
          <w:kern w:val="0"/>
          <w:szCs w:val="21"/>
        </w:rPr>
        <w:t>太史公曰：《传》曰“其身正，不令而行；其身不正，虽令不从”。其李将军之谓也？</w:t>
      </w:r>
      <w:proofErr w:type="gramStart"/>
      <w:r w:rsidRPr="006758E8">
        <w:rPr>
          <w:rFonts w:ascii="微软雅黑" w:eastAsia="微软雅黑" w:hAnsi="微软雅黑" w:cs="Arial"/>
          <w:color w:val="191919"/>
          <w:kern w:val="0"/>
          <w:szCs w:val="21"/>
        </w:rPr>
        <w:t>余睹李将军悛悛</w:t>
      </w:r>
      <w:proofErr w:type="gramEnd"/>
      <w:r w:rsidRPr="006758E8">
        <w:rPr>
          <w:rFonts w:ascii="微软雅黑" w:eastAsia="微软雅黑" w:hAnsi="微软雅黑" w:cs="Arial"/>
          <w:color w:val="191919"/>
          <w:kern w:val="0"/>
          <w:szCs w:val="21"/>
        </w:rPr>
        <w:t>如鄙人，口不能道辞。及死之日，天下知与不知，皆为尽哀。彼其忠实心诚信于士大夫也！</w:t>
      </w:r>
      <w:proofErr w:type="gramStart"/>
      <w:r w:rsidRPr="006758E8">
        <w:rPr>
          <w:rFonts w:ascii="微软雅黑" w:eastAsia="微软雅黑" w:hAnsi="微软雅黑" w:cs="Arial"/>
          <w:color w:val="191919"/>
          <w:kern w:val="0"/>
          <w:szCs w:val="21"/>
        </w:rPr>
        <w:t>谚</w:t>
      </w:r>
      <w:proofErr w:type="gramEnd"/>
      <w:r w:rsidRPr="006758E8">
        <w:rPr>
          <w:rFonts w:ascii="微软雅黑" w:eastAsia="微软雅黑" w:hAnsi="微软雅黑" w:cs="Arial"/>
          <w:color w:val="191919"/>
          <w:kern w:val="0"/>
          <w:szCs w:val="21"/>
        </w:rPr>
        <w:t>曰“桃李不言，下自成蹊”。此言虽小，可以喻大也。</w:t>
      </w:r>
    </w:p>
    <w:p w:rsidR="00BE4F35" w:rsidRPr="007D2429" w:rsidRDefault="00BE4F35" w:rsidP="007D2429">
      <w:pPr>
        <w:widowControl/>
        <w:shd w:val="clear" w:color="auto" w:fill="FFFFFF"/>
        <w:spacing w:line="340" w:lineRule="exact"/>
        <w:jc w:val="center"/>
        <w:rPr>
          <w:rFonts w:ascii="微软雅黑" w:eastAsia="微软雅黑" w:hAnsi="微软雅黑" w:cs="Arial"/>
          <w:color w:val="191919"/>
          <w:kern w:val="0"/>
          <w:sz w:val="24"/>
        </w:rPr>
      </w:pPr>
      <w:r w:rsidRPr="006758E8">
        <w:rPr>
          <w:rFonts w:ascii="微软雅黑" w:eastAsia="微软雅黑" w:hAnsi="微软雅黑" w:cs="Arial"/>
          <w:b/>
          <w:color w:val="191919"/>
          <w:kern w:val="0"/>
          <w:sz w:val="24"/>
          <w:u w:val="single"/>
        </w:rPr>
        <w:t>不积跬步，无以至千里</w:t>
      </w:r>
    </w:p>
    <w:p w:rsidR="00BE4F35" w:rsidRPr="006758E8" w:rsidRDefault="00BE4F35" w:rsidP="007D2429">
      <w:pPr>
        <w:widowControl/>
        <w:shd w:val="clear" w:color="auto" w:fill="FFFFFF"/>
        <w:spacing w:line="340" w:lineRule="exact"/>
        <w:jc w:val="left"/>
        <w:rPr>
          <w:rFonts w:ascii="微软雅黑" w:eastAsia="微软雅黑" w:hAnsi="微软雅黑" w:cs="Arial"/>
          <w:i/>
          <w:color w:val="191919"/>
          <w:kern w:val="0"/>
          <w:sz w:val="24"/>
        </w:rPr>
      </w:pPr>
      <w:r w:rsidRPr="006758E8">
        <w:rPr>
          <w:rFonts w:ascii="微软雅黑" w:eastAsia="微软雅黑" w:hAnsi="微软雅黑" w:cs="Arial"/>
          <w:i/>
          <w:color w:val="191919"/>
          <w:kern w:val="0"/>
          <w:sz w:val="24"/>
        </w:rPr>
        <w:t>演讲原文：</w:t>
      </w:r>
    </w:p>
    <w:p w:rsidR="00BE4F35" w:rsidRPr="007D2429" w:rsidRDefault="00BE4F35" w:rsidP="007D2429">
      <w:pPr>
        <w:widowControl/>
        <w:shd w:val="clear" w:color="auto" w:fill="FFFFFF"/>
        <w:spacing w:line="340" w:lineRule="exact"/>
        <w:jc w:val="left"/>
        <w:rPr>
          <w:rFonts w:ascii="微软雅黑" w:eastAsia="微软雅黑" w:hAnsi="微软雅黑" w:cs="Arial"/>
          <w:color w:val="191919"/>
          <w:kern w:val="0"/>
          <w:sz w:val="24"/>
        </w:rPr>
      </w:pPr>
      <w:r w:rsidRPr="007D2429">
        <w:rPr>
          <w:rFonts w:ascii="微软雅黑" w:eastAsia="微软雅黑" w:hAnsi="微软雅黑" w:cs="Arial"/>
          <w:color w:val="191919"/>
          <w:kern w:val="0"/>
          <w:sz w:val="24"/>
        </w:rPr>
        <w:t>中国古语讲：“不积跬步，无以至千里。”</w:t>
      </w:r>
    </w:p>
    <w:p w:rsidR="00BE4F35" w:rsidRPr="006758E8" w:rsidRDefault="00BE4F35" w:rsidP="007D2429">
      <w:pPr>
        <w:widowControl/>
        <w:shd w:val="clear" w:color="auto" w:fill="FFFFFF"/>
        <w:spacing w:line="340" w:lineRule="exact"/>
        <w:jc w:val="left"/>
        <w:rPr>
          <w:rFonts w:ascii="微软雅黑" w:eastAsia="微软雅黑" w:hAnsi="微软雅黑" w:cs="Arial"/>
          <w:color w:val="191919"/>
          <w:kern w:val="0"/>
          <w:szCs w:val="21"/>
        </w:rPr>
      </w:pPr>
      <w:r w:rsidRPr="006758E8">
        <w:rPr>
          <w:rFonts w:ascii="微软雅黑" w:eastAsia="微软雅黑" w:hAnsi="微软雅黑" w:cs="Arial"/>
          <w:color w:val="191919"/>
          <w:kern w:val="0"/>
          <w:szCs w:val="21"/>
        </w:rPr>
        <w:t>出自荀子《劝学》。</w:t>
      </w:r>
    </w:p>
    <w:p w:rsidR="00E512FA" w:rsidRPr="00A01E94" w:rsidRDefault="00BE4F35" w:rsidP="00761E4B">
      <w:pPr>
        <w:widowControl/>
        <w:shd w:val="clear" w:color="auto" w:fill="FFFFFF"/>
        <w:spacing w:line="340" w:lineRule="exact"/>
        <w:jc w:val="left"/>
        <w:rPr>
          <w:rFonts w:ascii="宋体" w:hAnsi="宋体"/>
          <w:sz w:val="24"/>
        </w:rPr>
      </w:pPr>
      <w:r w:rsidRPr="006758E8">
        <w:rPr>
          <w:rFonts w:ascii="微软雅黑" w:eastAsia="微软雅黑" w:hAnsi="微软雅黑" w:cs="Arial"/>
          <w:color w:val="191919"/>
          <w:kern w:val="0"/>
          <w:szCs w:val="21"/>
        </w:rPr>
        <w:t>“不积跬步，无以至千里；不积小流，无以成江海。”</w:t>
      </w:r>
      <w:r w:rsidRPr="00574CA8">
        <w:rPr>
          <w:rFonts w:ascii="微软雅黑" w:eastAsia="微软雅黑" w:hAnsi="微软雅黑" w:cs="Arial" w:hint="eastAsia"/>
          <w:b/>
          <w:color w:val="191919"/>
          <w:kern w:val="0"/>
          <w:sz w:val="18"/>
          <w:szCs w:val="18"/>
        </w:rPr>
        <w:t>（来源：中山国学堂）</w:t>
      </w:r>
    </w:p>
    <w:sectPr w:rsidR="00E512FA" w:rsidRPr="00A01E94" w:rsidSect="009A4F5D">
      <w:headerReference w:type="default" r:id="rId25"/>
      <w:type w:val="continuous"/>
      <w:pgSz w:w="11906" w:h="16838" w:code="9"/>
      <w:pgMar w:top="779" w:right="1133" w:bottom="1276" w:left="1155" w:header="567" w:footer="992" w:gutter="0"/>
      <w:pgNumType w:fmt="decimalFullWidt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AA2" w:rsidRDefault="007F4AA2">
      <w:r>
        <w:separator/>
      </w:r>
    </w:p>
  </w:endnote>
  <w:endnote w:type="continuationSeparator" w:id="0">
    <w:p w:rsidR="007F4AA2" w:rsidRDefault="007F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eʩ">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华文琥珀">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B4" w:rsidRDefault="00287DEA" w:rsidP="00F22CD8">
    <w:pPr>
      <w:pStyle w:val="a3"/>
      <w:framePr w:wrap="around" w:vAnchor="text" w:hAnchor="margin" w:xAlign="right" w:y="1"/>
      <w:rPr>
        <w:rStyle w:val="a4"/>
      </w:rPr>
    </w:pPr>
    <w:r>
      <w:rPr>
        <w:rStyle w:val="a4"/>
      </w:rPr>
      <w:fldChar w:fldCharType="begin"/>
    </w:r>
    <w:r w:rsidR="004F44B4">
      <w:rPr>
        <w:rStyle w:val="a4"/>
      </w:rPr>
      <w:instrText xml:space="preserve">PAGE  </w:instrText>
    </w:r>
    <w:r>
      <w:rPr>
        <w:rStyle w:val="a4"/>
      </w:rPr>
      <w:fldChar w:fldCharType="separate"/>
    </w:r>
    <w:r w:rsidR="00CC4E9D">
      <w:rPr>
        <w:rStyle w:val="a4"/>
        <w:rFonts w:hint="eastAsia"/>
        <w:noProof/>
      </w:rPr>
      <w:t>４</w:t>
    </w:r>
    <w:r>
      <w:rPr>
        <w:rStyle w:val="a4"/>
      </w:rPr>
      <w:fldChar w:fldCharType="end"/>
    </w:r>
  </w:p>
  <w:p w:rsidR="004F44B4" w:rsidRDefault="004F44B4" w:rsidP="00F22CD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B4" w:rsidRDefault="00287DEA" w:rsidP="00F22CD8">
    <w:pPr>
      <w:pStyle w:val="a3"/>
      <w:framePr w:wrap="around" w:vAnchor="text" w:hAnchor="margin" w:xAlign="right" w:y="1"/>
      <w:rPr>
        <w:rStyle w:val="a4"/>
      </w:rPr>
    </w:pPr>
    <w:r>
      <w:rPr>
        <w:rStyle w:val="a4"/>
      </w:rPr>
      <w:fldChar w:fldCharType="begin"/>
    </w:r>
    <w:r w:rsidR="004F44B4">
      <w:rPr>
        <w:rStyle w:val="a4"/>
      </w:rPr>
      <w:instrText xml:space="preserve">PAGE  </w:instrText>
    </w:r>
    <w:r>
      <w:rPr>
        <w:rStyle w:val="a4"/>
      </w:rPr>
      <w:fldChar w:fldCharType="separate"/>
    </w:r>
    <w:r w:rsidR="00412A87">
      <w:rPr>
        <w:rStyle w:val="a4"/>
        <w:rFonts w:hint="eastAsia"/>
        <w:noProof/>
      </w:rPr>
      <w:t>７</w:t>
    </w:r>
    <w:r>
      <w:rPr>
        <w:rStyle w:val="a4"/>
      </w:rPr>
      <w:fldChar w:fldCharType="end"/>
    </w:r>
  </w:p>
  <w:p w:rsidR="004F44B4" w:rsidRDefault="004F44B4" w:rsidP="00F22CD8">
    <w:pPr>
      <w:pStyle w:val="a3"/>
      <w:pBdr>
        <w:top w:val="single" w:sz="4" w:space="1" w:color="auto"/>
      </w:pBdr>
      <w:ind w:right="360"/>
      <w:rPr>
        <w:sz w:val="21"/>
      </w:rPr>
    </w:pPr>
    <w:r>
      <w:rPr>
        <w:kern w:val="0"/>
        <w:sz w:val="20"/>
      </w:rPr>
      <w:t>-  -</w:t>
    </w:r>
    <w:r>
      <w:rPr>
        <w:rFonts w:hint="eastAsia"/>
        <w:sz w:val="21"/>
      </w:rPr>
      <w:t>长宁区定西路</w:t>
    </w:r>
    <w:r>
      <w:rPr>
        <w:rFonts w:hint="eastAsia"/>
        <w:sz w:val="21"/>
      </w:rPr>
      <w:t>1295</w:t>
    </w:r>
    <w:r>
      <w:rPr>
        <w:rFonts w:hint="eastAsia"/>
        <w:sz w:val="21"/>
      </w:rPr>
      <w:t>号；</w:t>
    </w:r>
    <w:r>
      <w:rPr>
        <w:sz w:val="21"/>
      </w:rPr>
      <w:t xml:space="preserve"> </w:t>
    </w:r>
    <w:r>
      <w:rPr>
        <w:rFonts w:hint="eastAsia"/>
        <w:sz w:val="21"/>
      </w:rPr>
      <w:t xml:space="preserve"> </w:t>
    </w:r>
    <w:r>
      <w:rPr>
        <w:rFonts w:hint="eastAsia"/>
        <w:sz w:val="21"/>
      </w:rPr>
      <w:t>邮编：</w:t>
    </w:r>
    <w:r>
      <w:rPr>
        <w:rFonts w:hint="eastAsia"/>
        <w:sz w:val="21"/>
      </w:rPr>
      <w:t>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http://www.ssac.org.cn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AA2" w:rsidRDefault="007F4AA2">
      <w:r>
        <w:separator/>
      </w:r>
    </w:p>
  </w:footnote>
  <w:footnote w:type="continuationSeparator" w:id="0">
    <w:p w:rsidR="007F4AA2" w:rsidRDefault="007F4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9D" w:rsidRDefault="002424E5" w:rsidP="00507561">
    <w:pPr>
      <w:pStyle w:val="af"/>
    </w:pPr>
    <w:r>
      <w:rPr>
        <w:noProof/>
      </w:rPr>
      <w:drawing>
        <wp:anchor distT="0" distB="0" distL="114300" distR="114300" simplePos="0" relativeHeight="251657216" behindDoc="0" locked="0" layoutInCell="1" allowOverlap="1" wp14:anchorId="181BAD5A" wp14:editId="78D6177B">
          <wp:simplePos x="0" y="0"/>
          <wp:positionH relativeFrom="column">
            <wp:posOffset>1255395</wp:posOffset>
          </wp:positionH>
          <wp:positionV relativeFrom="paragraph">
            <wp:posOffset>-250825</wp:posOffset>
          </wp:positionV>
          <wp:extent cx="403860" cy="368935"/>
          <wp:effectExtent l="0" t="0" r="0" b="0"/>
          <wp:wrapNone/>
          <wp:docPr id="61" name="图片 61" descr="会标-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会标-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BEFE25" wp14:editId="0F28C249">
          <wp:simplePos x="0" y="0"/>
          <wp:positionH relativeFrom="column">
            <wp:posOffset>4333875</wp:posOffset>
          </wp:positionH>
          <wp:positionV relativeFrom="paragraph">
            <wp:posOffset>-256540</wp:posOffset>
          </wp:positionV>
          <wp:extent cx="403225" cy="368935"/>
          <wp:effectExtent l="0" t="0" r="0" b="0"/>
          <wp:wrapNone/>
          <wp:docPr id="62" name="图片 62" descr="会标-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会标-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C4E9D">
      <w:rPr>
        <w:noProof/>
      </w:rPr>
      <w:drawing>
        <wp:anchor distT="0" distB="0" distL="114300" distR="114300" simplePos="0" relativeHeight="251652096" behindDoc="1" locked="0" layoutInCell="1" allowOverlap="1" wp14:anchorId="1825AB3E" wp14:editId="78272DB5">
          <wp:simplePos x="0" y="0"/>
          <wp:positionH relativeFrom="column">
            <wp:posOffset>635</wp:posOffset>
          </wp:positionH>
          <wp:positionV relativeFrom="paragraph">
            <wp:posOffset>-188595</wp:posOffset>
          </wp:positionV>
          <wp:extent cx="6096000" cy="316230"/>
          <wp:effectExtent l="0" t="0" r="0" b="0"/>
          <wp:wrapNone/>
          <wp:docPr id="60" name="图片 60"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315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0" cy="31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5D" w:rsidRPr="009A4F5D" w:rsidRDefault="009A4F5D" w:rsidP="0052265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21304_"/>
      </v:shape>
    </w:pict>
  </w:numPicBullet>
  <w:numPicBullet w:numPicBulletId="1">
    <w:pict>
      <v:shape id="图片 43" o:spid="_x0000_i1027" type="#_x0000_t75" alt="说明: u=851847139,752500929&amp;fm=0&amp;gp=0" style="width:105pt;height:31.5pt;visibility:visible;mso-wrap-style:square" o:bullet="t">
        <v:imagedata r:id="rId2" o:title="u=851847139,752500929&amp;fm=0&amp;gp=0"/>
      </v:shape>
    </w:pict>
  </w:numPicBullet>
  <w:abstractNum w:abstractNumId="0" w15:restartNumberingAfterBreak="0">
    <w:nsid w:val="07446EFF"/>
    <w:multiLevelType w:val="hybridMultilevel"/>
    <w:tmpl w:val="E6CA5F5C"/>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6510A3"/>
    <w:multiLevelType w:val="hybridMultilevel"/>
    <w:tmpl w:val="4F8E49DA"/>
    <w:lvl w:ilvl="0" w:tplc="C9E29C5A">
      <w:start w:val="1"/>
      <w:numFmt w:val="decimal"/>
      <w:lvlText w:val="%1、"/>
      <w:lvlJc w:val="left"/>
      <w:pPr>
        <w:tabs>
          <w:tab w:val="num" w:pos="360"/>
        </w:tabs>
        <w:ind w:left="360" w:hanging="360"/>
      </w:pPr>
      <w:rPr>
        <w:rFonts w:hint="eastAsia"/>
      </w:rPr>
    </w:lvl>
    <w:lvl w:ilvl="1" w:tplc="AE52227C" w:tentative="1">
      <w:start w:val="1"/>
      <w:numFmt w:val="lowerLetter"/>
      <w:lvlText w:val="%2)"/>
      <w:lvlJc w:val="left"/>
      <w:pPr>
        <w:tabs>
          <w:tab w:val="num" w:pos="840"/>
        </w:tabs>
        <w:ind w:left="840" w:hanging="420"/>
      </w:pPr>
    </w:lvl>
    <w:lvl w:ilvl="2" w:tplc="39607056" w:tentative="1">
      <w:start w:val="1"/>
      <w:numFmt w:val="lowerRoman"/>
      <w:lvlText w:val="%3."/>
      <w:lvlJc w:val="right"/>
      <w:pPr>
        <w:tabs>
          <w:tab w:val="num" w:pos="1260"/>
        </w:tabs>
        <w:ind w:left="1260" w:hanging="420"/>
      </w:pPr>
    </w:lvl>
    <w:lvl w:ilvl="3" w:tplc="15245770" w:tentative="1">
      <w:start w:val="1"/>
      <w:numFmt w:val="decimal"/>
      <w:lvlText w:val="%4."/>
      <w:lvlJc w:val="left"/>
      <w:pPr>
        <w:tabs>
          <w:tab w:val="num" w:pos="1680"/>
        </w:tabs>
        <w:ind w:left="1680" w:hanging="420"/>
      </w:pPr>
    </w:lvl>
    <w:lvl w:ilvl="4" w:tplc="DE4C9BB0" w:tentative="1">
      <w:start w:val="1"/>
      <w:numFmt w:val="lowerLetter"/>
      <w:lvlText w:val="%5)"/>
      <w:lvlJc w:val="left"/>
      <w:pPr>
        <w:tabs>
          <w:tab w:val="num" w:pos="2100"/>
        </w:tabs>
        <w:ind w:left="2100" w:hanging="420"/>
      </w:pPr>
    </w:lvl>
    <w:lvl w:ilvl="5" w:tplc="5B3EC43E" w:tentative="1">
      <w:start w:val="1"/>
      <w:numFmt w:val="lowerRoman"/>
      <w:lvlText w:val="%6."/>
      <w:lvlJc w:val="right"/>
      <w:pPr>
        <w:tabs>
          <w:tab w:val="num" w:pos="2520"/>
        </w:tabs>
        <w:ind w:left="2520" w:hanging="420"/>
      </w:pPr>
    </w:lvl>
    <w:lvl w:ilvl="6" w:tplc="0A8C0AB2" w:tentative="1">
      <w:start w:val="1"/>
      <w:numFmt w:val="decimal"/>
      <w:lvlText w:val="%7."/>
      <w:lvlJc w:val="left"/>
      <w:pPr>
        <w:tabs>
          <w:tab w:val="num" w:pos="2940"/>
        </w:tabs>
        <w:ind w:left="2940" w:hanging="420"/>
      </w:pPr>
    </w:lvl>
    <w:lvl w:ilvl="7" w:tplc="B3C083C0" w:tentative="1">
      <w:start w:val="1"/>
      <w:numFmt w:val="lowerLetter"/>
      <w:lvlText w:val="%8)"/>
      <w:lvlJc w:val="left"/>
      <w:pPr>
        <w:tabs>
          <w:tab w:val="num" w:pos="3360"/>
        </w:tabs>
        <w:ind w:left="3360" w:hanging="420"/>
      </w:pPr>
    </w:lvl>
    <w:lvl w:ilvl="8" w:tplc="E57EC9E8" w:tentative="1">
      <w:start w:val="1"/>
      <w:numFmt w:val="lowerRoman"/>
      <w:lvlText w:val="%9."/>
      <w:lvlJc w:val="right"/>
      <w:pPr>
        <w:tabs>
          <w:tab w:val="num" w:pos="3780"/>
        </w:tabs>
        <w:ind w:left="3780" w:hanging="420"/>
      </w:pPr>
    </w:lvl>
  </w:abstractNum>
  <w:abstractNum w:abstractNumId="2" w15:restartNumberingAfterBreak="0">
    <w:nsid w:val="1123250F"/>
    <w:multiLevelType w:val="hybridMultilevel"/>
    <w:tmpl w:val="1C3446DE"/>
    <w:lvl w:ilvl="0" w:tplc="A93265D6">
      <w:start w:val="1"/>
      <w:numFmt w:val="decimal"/>
      <w:lvlText w:val="%1）"/>
      <w:lvlJc w:val="left"/>
      <w:pPr>
        <w:tabs>
          <w:tab w:val="num" w:pos="2054"/>
        </w:tabs>
        <w:ind w:left="2054" w:hanging="1185"/>
      </w:pPr>
      <w:rPr>
        <w:rFonts w:hint="default"/>
      </w:rPr>
    </w:lvl>
    <w:lvl w:ilvl="1" w:tplc="04090019" w:tentative="1">
      <w:start w:val="1"/>
      <w:numFmt w:val="lowerLetter"/>
      <w:lvlText w:val="%2)"/>
      <w:lvlJc w:val="left"/>
      <w:pPr>
        <w:tabs>
          <w:tab w:val="num" w:pos="1709"/>
        </w:tabs>
        <w:ind w:left="1709" w:hanging="420"/>
      </w:pPr>
    </w:lvl>
    <w:lvl w:ilvl="2" w:tplc="0409001B" w:tentative="1">
      <w:start w:val="1"/>
      <w:numFmt w:val="lowerRoman"/>
      <w:lvlText w:val="%3."/>
      <w:lvlJc w:val="right"/>
      <w:pPr>
        <w:tabs>
          <w:tab w:val="num" w:pos="2129"/>
        </w:tabs>
        <w:ind w:left="2129" w:hanging="420"/>
      </w:pPr>
    </w:lvl>
    <w:lvl w:ilvl="3" w:tplc="0409000F" w:tentative="1">
      <w:start w:val="1"/>
      <w:numFmt w:val="decimal"/>
      <w:lvlText w:val="%4."/>
      <w:lvlJc w:val="left"/>
      <w:pPr>
        <w:tabs>
          <w:tab w:val="num" w:pos="2549"/>
        </w:tabs>
        <w:ind w:left="2549" w:hanging="420"/>
      </w:pPr>
    </w:lvl>
    <w:lvl w:ilvl="4" w:tplc="04090019" w:tentative="1">
      <w:start w:val="1"/>
      <w:numFmt w:val="lowerLetter"/>
      <w:lvlText w:val="%5)"/>
      <w:lvlJc w:val="left"/>
      <w:pPr>
        <w:tabs>
          <w:tab w:val="num" w:pos="2969"/>
        </w:tabs>
        <w:ind w:left="2969" w:hanging="420"/>
      </w:pPr>
    </w:lvl>
    <w:lvl w:ilvl="5" w:tplc="0409001B" w:tentative="1">
      <w:start w:val="1"/>
      <w:numFmt w:val="lowerRoman"/>
      <w:lvlText w:val="%6."/>
      <w:lvlJc w:val="right"/>
      <w:pPr>
        <w:tabs>
          <w:tab w:val="num" w:pos="3389"/>
        </w:tabs>
        <w:ind w:left="3389" w:hanging="420"/>
      </w:pPr>
    </w:lvl>
    <w:lvl w:ilvl="6" w:tplc="0409000F" w:tentative="1">
      <w:start w:val="1"/>
      <w:numFmt w:val="decimal"/>
      <w:lvlText w:val="%7."/>
      <w:lvlJc w:val="left"/>
      <w:pPr>
        <w:tabs>
          <w:tab w:val="num" w:pos="3809"/>
        </w:tabs>
        <w:ind w:left="3809" w:hanging="420"/>
      </w:pPr>
    </w:lvl>
    <w:lvl w:ilvl="7" w:tplc="04090019" w:tentative="1">
      <w:start w:val="1"/>
      <w:numFmt w:val="lowerLetter"/>
      <w:lvlText w:val="%8)"/>
      <w:lvlJc w:val="left"/>
      <w:pPr>
        <w:tabs>
          <w:tab w:val="num" w:pos="4229"/>
        </w:tabs>
        <w:ind w:left="4229" w:hanging="420"/>
      </w:pPr>
    </w:lvl>
    <w:lvl w:ilvl="8" w:tplc="0409001B" w:tentative="1">
      <w:start w:val="1"/>
      <w:numFmt w:val="lowerRoman"/>
      <w:lvlText w:val="%9."/>
      <w:lvlJc w:val="right"/>
      <w:pPr>
        <w:tabs>
          <w:tab w:val="num" w:pos="4649"/>
        </w:tabs>
        <w:ind w:left="4649" w:hanging="420"/>
      </w:pPr>
    </w:lvl>
  </w:abstractNum>
  <w:abstractNum w:abstractNumId="3" w15:restartNumberingAfterBreak="0">
    <w:nsid w:val="14B217A6"/>
    <w:multiLevelType w:val="multilevel"/>
    <w:tmpl w:val="C8B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1B68"/>
    <w:multiLevelType w:val="hybridMultilevel"/>
    <w:tmpl w:val="ED06B814"/>
    <w:lvl w:ilvl="0" w:tplc="4F1C4336">
      <w:start w:val="1"/>
      <w:numFmt w:val="bullet"/>
      <w:lvlText w:val=""/>
      <w:lvlPicBulletId w:val="1"/>
      <w:lvlJc w:val="left"/>
      <w:pPr>
        <w:tabs>
          <w:tab w:val="num" w:pos="420"/>
        </w:tabs>
        <w:ind w:left="420" w:firstLine="0"/>
      </w:pPr>
      <w:rPr>
        <w:rFonts w:ascii="Symbol" w:hAnsi="Symbol" w:hint="default"/>
        <w:sz w:val="24"/>
        <w:szCs w:val="24"/>
      </w:rPr>
    </w:lvl>
    <w:lvl w:ilvl="1" w:tplc="E8D6ECFA" w:tentative="1">
      <w:start w:val="1"/>
      <w:numFmt w:val="bullet"/>
      <w:lvlText w:val=""/>
      <w:lvlJc w:val="left"/>
      <w:pPr>
        <w:tabs>
          <w:tab w:val="num" w:pos="840"/>
        </w:tabs>
        <w:ind w:left="840" w:firstLine="0"/>
      </w:pPr>
      <w:rPr>
        <w:rFonts w:ascii="Symbol" w:hAnsi="Symbol" w:hint="default"/>
      </w:rPr>
    </w:lvl>
    <w:lvl w:ilvl="2" w:tplc="F162C564" w:tentative="1">
      <w:start w:val="1"/>
      <w:numFmt w:val="bullet"/>
      <w:lvlText w:val=""/>
      <w:lvlJc w:val="left"/>
      <w:pPr>
        <w:tabs>
          <w:tab w:val="num" w:pos="1260"/>
        </w:tabs>
        <w:ind w:left="1260" w:firstLine="0"/>
      </w:pPr>
      <w:rPr>
        <w:rFonts w:ascii="Symbol" w:hAnsi="Symbol" w:hint="default"/>
      </w:rPr>
    </w:lvl>
    <w:lvl w:ilvl="3" w:tplc="136EC950" w:tentative="1">
      <w:start w:val="1"/>
      <w:numFmt w:val="bullet"/>
      <w:lvlText w:val=""/>
      <w:lvlJc w:val="left"/>
      <w:pPr>
        <w:tabs>
          <w:tab w:val="num" w:pos="1680"/>
        </w:tabs>
        <w:ind w:left="1680" w:firstLine="0"/>
      </w:pPr>
      <w:rPr>
        <w:rFonts w:ascii="Symbol" w:hAnsi="Symbol" w:hint="default"/>
      </w:rPr>
    </w:lvl>
    <w:lvl w:ilvl="4" w:tplc="B1C8C8D8" w:tentative="1">
      <w:start w:val="1"/>
      <w:numFmt w:val="bullet"/>
      <w:lvlText w:val=""/>
      <w:lvlJc w:val="left"/>
      <w:pPr>
        <w:tabs>
          <w:tab w:val="num" w:pos="2100"/>
        </w:tabs>
        <w:ind w:left="2100" w:firstLine="0"/>
      </w:pPr>
      <w:rPr>
        <w:rFonts w:ascii="Symbol" w:hAnsi="Symbol" w:hint="default"/>
      </w:rPr>
    </w:lvl>
    <w:lvl w:ilvl="5" w:tplc="A1085F60" w:tentative="1">
      <w:start w:val="1"/>
      <w:numFmt w:val="bullet"/>
      <w:lvlText w:val=""/>
      <w:lvlJc w:val="left"/>
      <w:pPr>
        <w:tabs>
          <w:tab w:val="num" w:pos="2520"/>
        </w:tabs>
        <w:ind w:left="2520" w:firstLine="0"/>
      </w:pPr>
      <w:rPr>
        <w:rFonts w:ascii="Symbol" w:hAnsi="Symbol" w:hint="default"/>
      </w:rPr>
    </w:lvl>
    <w:lvl w:ilvl="6" w:tplc="6D34D926" w:tentative="1">
      <w:start w:val="1"/>
      <w:numFmt w:val="bullet"/>
      <w:lvlText w:val=""/>
      <w:lvlJc w:val="left"/>
      <w:pPr>
        <w:tabs>
          <w:tab w:val="num" w:pos="2940"/>
        </w:tabs>
        <w:ind w:left="2940" w:firstLine="0"/>
      </w:pPr>
      <w:rPr>
        <w:rFonts w:ascii="Symbol" w:hAnsi="Symbol" w:hint="default"/>
      </w:rPr>
    </w:lvl>
    <w:lvl w:ilvl="7" w:tplc="316A3F6C" w:tentative="1">
      <w:start w:val="1"/>
      <w:numFmt w:val="bullet"/>
      <w:lvlText w:val=""/>
      <w:lvlJc w:val="left"/>
      <w:pPr>
        <w:tabs>
          <w:tab w:val="num" w:pos="3360"/>
        </w:tabs>
        <w:ind w:left="3360" w:firstLine="0"/>
      </w:pPr>
      <w:rPr>
        <w:rFonts w:ascii="Symbol" w:hAnsi="Symbol" w:hint="default"/>
      </w:rPr>
    </w:lvl>
    <w:lvl w:ilvl="8" w:tplc="9AC4F7CA"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1DBA1E2E"/>
    <w:multiLevelType w:val="hybridMultilevel"/>
    <w:tmpl w:val="382EA54E"/>
    <w:lvl w:ilvl="0" w:tplc="0EE015BC">
      <w:start w:val="2"/>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6" w15:restartNumberingAfterBreak="0">
    <w:nsid w:val="264617DE"/>
    <w:multiLevelType w:val="singleLevel"/>
    <w:tmpl w:val="C56A0410"/>
    <w:lvl w:ilvl="0">
      <w:start w:val="1"/>
      <w:numFmt w:val="decimal"/>
      <w:lvlText w:val="%1）"/>
      <w:lvlJc w:val="left"/>
      <w:pPr>
        <w:tabs>
          <w:tab w:val="num" w:pos="420"/>
        </w:tabs>
        <w:ind w:left="420" w:hanging="420"/>
      </w:pPr>
      <w:rPr>
        <w:rFonts w:hint="eastAsia"/>
      </w:rPr>
    </w:lvl>
  </w:abstractNum>
  <w:abstractNum w:abstractNumId="7" w15:restartNumberingAfterBreak="0">
    <w:nsid w:val="264C74AB"/>
    <w:multiLevelType w:val="hybridMultilevel"/>
    <w:tmpl w:val="2D58D9AC"/>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684538E"/>
    <w:multiLevelType w:val="hybridMultilevel"/>
    <w:tmpl w:val="11265DC8"/>
    <w:lvl w:ilvl="0" w:tplc="F6F6DCB8">
      <w:start w:val="3"/>
      <w:numFmt w:val="decimal"/>
      <w:lvlText w:val="%1."/>
      <w:lvlJc w:val="left"/>
      <w:pPr>
        <w:tabs>
          <w:tab w:val="num" w:pos="541"/>
        </w:tabs>
        <w:ind w:left="541" w:hanging="420"/>
      </w:pPr>
      <w:rPr>
        <w:rFonts w:ascii="Arial" w:eastAsia="宋体" w:hAnsi="Arial" w:cs="Arial" w:hint="default"/>
        <w:sz w:val="18"/>
      </w:rPr>
    </w:lvl>
    <w:lvl w:ilvl="1" w:tplc="04090019" w:tentative="1">
      <w:start w:val="1"/>
      <w:numFmt w:val="lowerLetter"/>
      <w:lvlText w:val="%2)"/>
      <w:lvlJc w:val="left"/>
      <w:pPr>
        <w:tabs>
          <w:tab w:val="num" w:pos="961"/>
        </w:tabs>
        <w:ind w:left="961" w:hanging="420"/>
      </w:pPr>
    </w:lvl>
    <w:lvl w:ilvl="2" w:tplc="0409001B" w:tentative="1">
      <w:start w:val="1"/>
      <w:numFmt w:val="lowerRoman"/>
      <w:lvlText w:val="%3."/>
      <w:lvlJc w:val="right"/>
      <w:pPr>
        <w:tabs>
          <w:tab w:val="num" w:pos="1381"/>
        </w:tabs>
        <w:ind w:left="1381" w:hanging="420"/>
      </w:pPr>
    </w:lvl>
    <w:lvl w:ilvl="3" w:tplc="0409000F" w:tentative="1">
      <w:start w:val="1"/>
      <w:numFmt w:val="decimal"/>
      <w:lvlText w:val="%4."/>
      <w:lvlJc w:val="left"/>
      <w:pPr>
        <w:tabs>
          <w:tab w:val="num" w:pos="1801"/>
        </w:tabs>
        <w:ind w:left="1801" w:hanging="420"/>
      </w:pPr>
    </w:lvl>
    <w:lvl w:ilvl="4" w:tplc="04090019" w:tentative="1">
      <w:start w:val="1"/>
      <w:numFmt w:val="lowerLetter"/>
      <w:lvlText w:val="%5)"/>
      <w:lvlJc w:val="left"/>
      <w:pPr>
        <w:tabs>
          <w:tab w:val="num" w:pos="2221"/>
        </w:tabs>
        <w:ind w:left="2221" w:hanging="420"/>
      </w:pPr>
    </w:lvl>
    <w:lvl w:ilvl="5" w:tplc="0409001B" w:tentative="1">
      <w:start w:val="1"/>
      <w:numFmt w:val="lowerRoman"/>
      <w:lvlText w:val="%6."/>
      <w:lvlJc w:val="right"/>
      <w:pPr>
        <w:tabs>
          <w:tab w:val="num" w:pos="2641"/>
        </w:tabs>
        <w:ind w:left="2641" w:hanging="420"/>
      </w:pPr>
    </w:lvl>
    <w:lvl w:ilvl="6" w:tplc="0409000F" w:tentative="1">
      <w:start w:val="1"/>
      <w:numFmt w:val="decimal"/>
      <w:lvlText w:val="%7."/>
      <w:lvlJc w:val="left"/>
      <w:pPr>
        <w:tabs>
          <w:tab w:val="num" w:pos="3061"/>
        </w:tabs>
        <w:ind w:left="3061" w:hanging="420"/>
      </w:pPr>
    </w:lvl>
    <w:lvl w:ilvl="7" w:tplc="04090019" w:tentative="1">
      <w:start w:val="1"/>
      <w:numFmt w:val="lowerLetter"/>
      <w:lvlText w:val="%8)"/>
      <w:lvlJc w:val="left"/>
      <w:pPr>
        <w:tabs>
          <w:tab w:val="num" w:pos="3481"/>
        </w:tabs>
        <w:ind w:left="3481" w:hanging="420"/>
      </w:pPr>
    </w:lvl>
    <w:lvl w:ilvl="8" w:tplc="0409001B" w:tentative="1">
      <w:start w:val="1"/>
      <w:numFmt w:val="lowerRoman"/>
      <w:lvlText w:val="%9."/>
      <w:lvlJc w:val="right"/>
      <w:pPr>
        <w:tabs>
          <w:tab w:val="num" w:pos="3901"/>
        </w:tabs>
        <w:ind w:left="3901" w:hanging="420"/>
      </w:pPr>
    </w:lvl>
  </w:abstractNum>
  <w:abstractNum w:abstractNumId="9" w15:restartNumberingAfterBreak="0">
    <w:nsid w:val="278C6742"/>
    <w:multiLevelType w:val="hybridMultilevel"/>
    <w:tmpl w:val="D3446058"/>
    <w:lvl w:ilvl="0" w:tplc="0409000D">
      <w:start w:val="1"/>
      <w:numFmt w:val="bullet"/>
      <w:lvlText w:val=""/>
      <w:lvlJc w:val="left"/>
      <w:pPr>
        <w:tabs>
          <w:tab w:val="num" w:pos="420"/>
        </w:tabs>
        <w:ind w:left="420" w:hanging="420"/>
      </w:pPr>
      <w:rPr>
        <w:rFonts w:ascii="Wingdings" w:hAnsi="Wingdings" w:hint="default"/>
      </w:rPr>
    </w:lvl>
    <w:lvl w:ilvl="1" w:tplc="84064642">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4112BDC"/>
    <w:multiLevelType w:val="hybridMultilevel"/>
    <w:tmpl w:val="B60A19CE"/>
    <w:lvl w:ilvl="0" w:tplc="5BD6830A">
      <w:start w:val="1"/>
      <w:numFmt w:val="decimal"/>
      <w:lvlText w:val="%1）"/>
      <w:lvlJc w:val="left"/>
      <w:pPr>
        <w:ind w:left="1218" w:hanging="792"/>
      </w:pPr>
      <w:rPr>
        <w:rFonts w:ascii="宋体" w:hAnsi="宋体" w:cs="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15:restartNumberingAfterBreak="0">
    <w:nsid w:val="3EF75232"/>
    <w:multiLevelType w:val="hybridMultilevel"/>
    <w:tmpl w:val="764226AC"/>
    <w:lvl w:ilvl="0" w:tplc="8FC2A042">
      <w:start w:val="1"/>
      <w:numFmt w:val="bullet"/>
      <w:lvlText w:val=""/>
      <w:lvlJc w:val="left"/>
      <w:pPr>
        <w:ind w:left="360" w:hanging="360"/>
      </w:pPr>
      <w:rPr>
        <w:rFonts w:ascii="Wingdings" w:eastAsia="楷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45C300A"/>
    <w:multiLevelType w:val="hybridMultilevel"/>
    <w:tmpl w:val="D206BA56"/>
    <w:lvl w:ilvl="0" w:tplc="F874373E">
      <w:numFmt w:val="bullet"/>
      <w:lvlText w:val=""/>
      <w:lvlJc w:val="left"/>
      <w:pPr>
        <w:tabs>
          <w:tab w:val="num" w:pos="360"/>
        </w:tabs>
        <w:ind w:left="360" w:hanging="360"/>
      </w:pPr>
      <w:rPr>
        <w:rFonts w:ascii="Wingdings" w:eastAsia="宋体"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780118"/>
    <w:multiLevelType w:val="hybridMultilevel"/>
    <w:tmpl w:val="B99298B2"/>
    <w:lvl w:ilvl="0" w:tplc="8F9018BE">
      <w:start w:val="1"/>
      <w:numFmt w:val="decimal"/>
      <w:lvlText w:val="%1．"/>
      <w:lvlJc w:val="left"/>
      <w:pPr>
        <w:tabs>
          <w:tab w:val="num" w:pos="560"/>
        </w:tabs>
        <w:ind w:left="560" w:hanging="36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14" w15:restartNumberingAfterBreak="0">
    <w:nsid w:val="48DA07EC"/>
    <w:multiLevelType w:val="singleLevel"/>
    <w:tmpl w:val="22B0FC5A"/>
    <w:lvl w:ilvl="0">
      <w:start w:val="1"/>
      <w:numFmt w:val="decimal"/>
      <w:lvlText w:val="%1）"/>
      <w:lvlJc w:val="left"/>
      <w:pPr>
        <w:tabs>
          <w:tab w:val="num" w:pos="525"/>
        </w:tabs>
        <w:ind w:left="525" w:hanging="315"/>
      </w:pPr>
      <w:rPr>
        <w:rFonts w:hint="eastAsia"/>
      </w:rPr>
    </w:lvl>
  </w:abstractNum>
  <w:abstractNum w:abstractNumId="15" w15:restartNumberingAfterBreak="0">
    <w:nsid w:val="4C342AA5"/>
    <w:multiLevelType w:val="hybridMultilevel"/>
    <w:tmpl w:val="2912155E"/>
    <w:lvl w:ilvl="0" w:tplc="5B123550">
      <w:numFmt w:val="bullet"/>
      <w:lvlText w:val="◆"/>
      <w:lvlJc w:val="left"/>
      <w:pPr>
        <w:tabs>
          <w:tab w:val="num" w:pos="720"/>
        </w:tabs>
        <w:ind w:left="720" w:hanging="360"/>
      </w:pPr>
      <w:rPr>
        <w:rFonts w:ascii="宋体" w:eastAsia="宋体" w:hAnsi="宋体" w:cs="Times New Roman" w:hint="eastAsia"/>
        <w:b w:val="0"/>
        <w:sz w:val="21"/>
      </w:rPr>
    </w:lvl>
    <w:lvl w:ilvl="1" w:tplc="C8AC0102" w:tentative="1">
      <w:start w:val="1"/>
      <w:numFmt w:val="bullet"/>
      <w:lvlText w:val=""/>
      <w:lvlJc w:val="left"/>
      <w:pPr>
        <w:tabs>
          <w:tab w:val="num" w:pos="1200"/>
        </w:tabs>
        <w:ind w:left="1200" w:hanging="420"/>
      </w:pPr>
      <w:rPr>
        <w:rFonts w:ascii="Wingdings" w:hAnsi="Wingdings" w:hint="default"/>
      </w:rPr>
    </w:lvl>
    <w:lvl w:ilvl="2" w:tplc="0B5C1A10" w:tentative="1">
      <w:start w:val="1"/>
      <w:numFmt w:val="bullet"/>
      <w:lvlText w:val=""/>
      <w:lvlJc w:val="left"/>
      <w:pPr>
        <w:tabs>
          <w:tab w:val="num" w:pos="1620"/>
        </w:tabs>
        <w:ind w:left="1620" w:hanging="420"/>
      </w:pPr>
      <w:rPr>
        <w:rFonts w:ascii="Wingdings" w:hAnsi="Wingdings" w:hint="default"/>
      </w:rPr>
    </w:lvl>
    <w:lvl w:ilvl="3" w:tplc="3DAAFB62" w:tentative="1">
      <w:start w:val="1"/>
      <w:numFmt w:val="bullet"/>
      <w:lvlText w:val=""/>
      <w:lvlJc w:val="left"/>
      <w:pPr>
        <w:tabs>
          <w:tab w:val="num" w:pos="2040"/>
        </w:tabs>
        <w:ind w:left="2040" w:hanging="420"/>
      </w:pPr>
      <w:rPr>
        <w:rFonts w:ascii="Wingdings" w:hAnsi="Wingdings" w:hint="default"/>
      </w:rPr>
    </w:lvl>
    <w:lvl w:ilvl="4" w:tplc="793EE58E" w:tentative="1">
      <w:start w:val="1"/>
      <w:numFmt w:val="bullet"/>
      <w:lvlText w:val=""/>
      <w:lvlJc w:val="left"/>
      <w:pPr>
        <w:tabs>
          <w:tab w:val="num" w:pos="2460"/>
        </w:tabs>
        <w:ind w:left="2460" w:hanging="420"/>
      </w:pPr>
      <w:rPr>
        <w:rFonts w:ascii="Wingdings" w:hAnsi="Wingdings" w:hint="default"/>
      </w:rPr>
    </w:lvl>
    <w:lvl w:ilvl="5" w:tplc="35D201A8" w:tentative="1">
      <w:start w:val="1"/>
      <w:numFmt w:val="bullet"/>
      <w:lvlText w:val=""/>
      <w:lvlJc w:val="left"/>
      <w:pPr>
        <w:tabs>
          <w:tab w:val="num" w:pos="2880"/>
        </w:tabs>
        <w:ind w:left="2880" w:hanging="420"/>
      </w:pPr>
      <w:rPr>
        <w:rFonts w:ascii="Wingdings" w:hAnsi="Wingdings" w:hint="default"/>
      </w:rPr>
    </w:lvl>
    <w:lvl w:ilvl="6" w:tplc="D61C8580" w:tentative="1">
      <w:start w:val="1"/>
      <w:numFmt w:val="bullet"/>
      <w:lvlText w:val=""/>
      <w:lvlJc w:val="left"/>
      <w:pPr>
        <w:tabs>
          <w:tab w:val="num" w:pos="3300"/>
        </w:tabs>
        <w:ind w:left="3300" w:hanging="420"/>
      </w:pPr>
      <w:rPr>
        <w:rFonts w:ascii="Wingdings" w:hAnsi="Wingdings" w:hint="default"/>
      </w:rPr>
    </w:lvl>
    <w:lvl w:ilvl="7" w:tplc="1EC498E2" w:tentative="1">
      <w:start w:val="1"/>
      <w:numFmt w:val="bullet"/>
      <w:lvlText w:val=""/>
      <w:lvlJc w:val="left"/>
      <w:pPr>
        <w:tabs>
          <w:tab w:val="num" w:pos="3720"/>
        </w:tabs>
        <w:ind w:left="3720" w:hanging="420"/>
      </w:pPr>
      <w:rPr>
        <w:rFonts w:ascii="Wingdings" w:hAnsi="Wingdings" w:hint="default"/>
      </w:rPr>
    </w:lvl>
    <w:lvl w:ilvl="8" w:tplc="8B744CB0"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4E88745D"/>
    <w:multiLevelType w:val="hybridMultilevel"/>
    <w:tmpl w:val="A86815DC"/>
    <w:lvl w:ilvl="0" w:tplc="864A51E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96244C"/>
    <w:multiLevelType w:val="multilevel"/>
    <w:tmpl w:val="55B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644A2"/>
    <w:multiLevelType w:val="hybridMultilevel"/>
    <w:tmpl w:val="A4DAF13E"/>
    <w:lvl w:ilvl="0" w:tplc="98081338">
      <w:start w:val="1"/>
      <w:numFmt w:val="decimal"/>
      <w:lvlText w:val="%1）"/>
      <w:lvlJc w:val="left"/>
      <w:pPr>
        <w:tabs>
          <w:tab w:val="num" w:pos="1035"/>
        </w:tabs>
        <w:ind w:left="1035" w:hanging="720"/>
      </w:pPr>
      <w:rPr>
        <w:rFonts w:ascii="仿宋_GB2312" w:eastAsia="仿宋_GB2312" w:hint="default"/>
        <w:b w:val="0"/>
        <w:color w:val="000000"/>
        <w:sz w:val="28"/>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9" w15:restartNumberingAfterBreak="0">
    <w:nsid w:val="52BC356F"/>
    <w:multiLevelType w:val="hybridMultilevel"/>
    <w:tmpl w:val="3E84A1DE"/>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3FD249F"/>
    <w:multiLevelType w:val="hybridMultilevel"/>
    <w:tmpl w:val="CE484900"/>
    <w:lvl w:ilvl="0" w:tplc="F2869858">
      <w:start w:val="1"/>
      <w:numFmt w:val="bullet"/>
      <w:lvlText w:val=""/>
      <w:lvlPicBulletId w:val="0"/>
      <w:lvlJc w:val="left"/>
      <w:pPr>
        <w:tabs>
          <w:tab w:val="num" w:pos="2552"/>
        </w:tabs>
        <w:ind w:left="2552" w:firstLine="0"/>
      </w:pPr>
      <w:rPr>
        <w:rFonts w:ascii="Symbol" w:hAnsi="Symbol" w:hint="default"/>
      </w:rPr>
    </w:lvl>
    <w:lvl w:ilvl="1" w:tplc="6374F56C" w:tentative="1">
      <w:start w:val="1"/>
      <w:numFmt w:val="bullet"/>
      <w:lvlText w:val=""/>
      <w:lvlJc w:val="left"/>
      <w:pPr>
        <w:tabs>
          <w:tab w:val="num" w:pos="2972"/>
        </w:tabs>
        <w:ind w:left="2972" w:firstLine="0"/>
      </w:pPr>
      <w:rPr>
        <w:rFonts w:ascii="Symbol" w:hAnsi="Symbol" w:hint="default"/>
      </w:rPr>
    </w:lvl>
    <w:lvl w:ilvl="2" w:tplc="E5FCACF2" w:tentative="1">
      <w:start w:val="1"/>
      <w:numFmt w:val="bullet"/>
      <w:lvlText w:val=""/>
      <w:lvlJc w:val="left"/>
      <w:pPr>
        <w:tabs>
          <w:tab w:val="num" w:pos="3392"/>
        </w:tabs>
        <w:ind w:left="3392" w:firstLine="0"/>
      </w:pPr>
      <w:rPr>
        <w:rFonts w:ascii="Symbol" w:hAnsi="Symbol" w:hint="default"/>
      </w:rPr>
    </w:lvl>
    <w:lvl w:ilvl="3" w:tplc="6A908CF6" w:tentative="1">
      <w:start w:val="1"/>
      <w:numFmt w:val="bullet"/>
      <w:lvlText w:val=""/>
      <w:lvlJc w:val="left"/>
      <w:pPr>
        <w:tabs>
          <w:tab w:val="num" w:pos="3812"/>
        </w:tabs>
        <w:ind w:left="3812" w:firstLine="0"/>
      </w:pPr>
      <w:rPr>
        <w:rFonts w:ascii="Symbol" w:hAnsi="Symbol" w:hint="default"/>
      </w:rPr>
    </w:lvl>
    <w:lvl w:ilvl="4" w:tplc="505646EA" w:tentative="1">
      <w:start w:val="1"/>
      <w:numFmt w:val="bullet"/>
      <w:lvlText w:val=""/>
      <w:lvlJc w:val="left"/>
      <w:pPr>
        <w:tabs>
          <w:tab w:val="num" w:pos="4232"/>
        </w:tabs>
        <w:ind w:left="4232" w:firstLine="0"/>
      </w:pPr>
      <w:rPr>
        <w:rFonts w:ascii="Symbol" w:hAnsi="Symbol" w:hint="default"/>
      </w:rPr>
    </w:lvl>
    <w:lvl w:ilvl="5" w:tplc="E1BA4CCA" w:tentative="1">
      <w:start w:val="1"/>
      <w:numFmt w:val="bullet"/>
      <w:lvlText w:val=""/>
      <w:lvlJc w:val="left"/>
      <w:pPr>
        <w:tabs>
          <w:tab w:val="num" w:pos="4652"/>
        </w:tabs>
        <w:ind w:left="4652" w:firstLine="0"/>
      </w:pPr>
      <w:rPr>
        <w:rFonts w:ascii="Symbol" w:hAnsi="Symbol" w:hint="default"/>
      </w:rPr>
    </w:lvl>
    <w:lvl w:ilvl="6" w:tplc="4DAE8DFC" w:tentative="1">
      <w:start w:val="1"/>
      <w:numFmt w:val="bullet"/>
      <w:lvlText w:val=""/>
      <w:lvlJc w:val="left"/>
      <w:pPr>
        <w:tabs>
          <w:tab w:val="num" w:pos="5072"/>
        </w:tabs>
        <w:ind w:left="5072" w:firstLine="0"/>
      </w:pPr>
      <w:rPr>
        <w:rFonts w:ascii="Symbol" w:hAnsi="Symbol" w:hint="default"/>
      </w:rPr>
    </w:lvl>
    <w:lvl w:ilvl="7" w:tplc="8D403CC0" w:tentative="1">
      <w:start w:val="1"/>
      <w:numFmt w:val="bullet"/>
      <w:lvlText w:val=""/>
      <w:lvlJc w:val="left"/>
      <w:pPr>
        <w:tabs>
          <w:tab w:val="num" w:pos="5492"/>
        </w:tabs>
        <w:ind w:left="5492" w:firstLine="0"/>
      </w:pPr>
      <w:rPr>
        <w:rFonts w:ascii="Symbol" w:hAnsi="Symbol" w:hint="default"/>
      </w:rPr>
    </w:lvl>
    <w:lvl w:ilvl="8" w:tplc="DCAC2EB6" w:tentative="1">
      <w:start w:val="1"/>
      <w:numFmt w:val="bullet"/>
      <w:lvlText w:val=""/>
      <w:lvlJc w:val="left"/>
      <w:pPr>
        <w:tabs>
          <w:tab w:val="num" w:pos="5912"/>
        </w:tabs>
        <w:ind w:left="5912" w:firstLine="0"/>
      </w:pPr>
      <w:rPr>
        <w:rFonts w:ascii="Symbol" w:hAnsi="Symbol" w:hint="default"/>
      </w:rPr>
    </w:lvl>
  </w:abstractNum>
  <w:abstractNum w:abstractNumId="21" w15:restartNumberingAfterBreak="0">
    <w:nsid w:val="67AC7E51"/>
    <w:multiLevelType w:val="multilevel"/>
    <w:tmpl w:val="68D63F88"/>
    <w:lvl w:ilvl="0">
      <w:start w:val="1"/>
      <w:numFmt w:val="decimal"/>
      <w:lvlText w:val="%1）"/>
      <w:lvlJc w:val="left"/>
      <w:pPr>
        <w:ind w:left="720" w:hanging="72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2" w15:restartNumberingAfterBreak="0">
    <w:nsid w:val="6D2E3EFE"/>
    <w:multiLevelType w:val="hybridMultilevel"/>
    <w:tmpl w:val="8B1C34EA"/>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D506FAF"/>
    <w:multiLevelType w:val="hybridMultilevel"/>
    <w:tmpl w:val="FC18C72C"/>
    <w:lvl w:ilvl="0" w:tplc="84A40D66">
      <w:start w:val="1"/>
      <w:numFmt w:val="decimal"/>
      <w:lvlText w:val="%1)"/>
      <w:lvlJc w:val="left"/>
      <w:pPr>
        <w:tabs>
          <w:tab w:val="num" w:pos="360"/>
        </w:tabs>
        <w:ind w:left="360" w:hanging="360"/>
      </w:pPr>
      <w:rPr>
        <w:rFonts w:hint="eastAsia"/>
      </w:rPr>
    </w:lvl>
    <w:lvl w:ilvl="1" w:tplc="663A26AC" w:tentative="1">
      <w:start w:val="1"/>
      <w:numFmt w:val="lowerLetter"/>
      <w:lvlText w:val="%2)"/>
      <w:lvlJc w:val="left"/>
      <w:pPr>
        <w:tabs>
          <w:tab w:val="num" w:pos="840"/>
        </w:tabs>
        <w:ind w:left="840" w:hanging="420"/>
      </w:pPr>
    </w:lvl>
    <w:lvl w:ilvl="2" w:tplc="F526657E" w:tentative="1">
      <w:start w:val="1"/>
      <w:numFmt w:val="lowerRoman"/>
      <w:lvlText w:val="%3."/>
      <w:lvlJc w:val="right"/>
      <w:pPr>
        <w:tabs>
          <w:tab w:val="num" w:pos="1260"/>
        </w:tabs>
        <w:ind w:left="1260" w:hanging="420"/>
      </w:pPr>
    </w:lvl>
    <w:lvl w:ilvl="3" w:tplc="F5F45010" w:tentative="1">
      <w:start w:val="1"/>
      <w:numFmt w:val="decimal"/>
      <w:lvlText w:val="%4."/>
      <w:lvlJc w:val="left"/>
      <w:pPr>
        <w:tabs>
          <w:tab w:val="num" w:pos="1680"/>
        </w:tabs>
        <w:ind w:left="1680" w:hanging="420"/>
      </w:pPr>
    </w:lvl>
    <w:lvl w:ilvl="4" w:tplc="FCB65720" w:tentative="1">
      <w:start w:val="1"/>
      <w:numFmt w:val="lowerLetter"/>
      <w:lvlText w:val="%5)"/>
      <w:lvlJc w:val="left"/>
      <w:pPr>
        <w:tabs>
          <w:tab w:val="num" w:pos="2100"/>
        </w:tabs>
        <w:ind w:left="2100" w:hanging="420"/>
      </w:pPr>
    </w:lvl>
    <w:lvl w:ilvl="5" w:tplc="CA4EC7D0" w:tentative="1">
      <w:start w:val="1"/>
      <w:numFmt w:val="lowerRoman"/>
      <w:lvlText w:val="%6."/>
      <w:lvlJc w:val="right"/>
      <w:pPr>
        <w:tabs>
          <w:tab w:val="num" w:pos="2520"/>
        </w:tabs>
        <w:ind w:left="2520" w:hanging="420"/>
      </w:pPr>
    </w:lvl>
    <w:lvl w:ilvl="6" w:tplc="E952AACE" w:tentative="1">
      <w:start w:val="1"/>
      <w:numFmt w:val="decimal"/>
      <w:lvlText w:val="%7."/>
      <w:lvlJc w:val="left"/>
      <w:pPr>
        <w:tabs>
          <w:tab w:val="num" w:pos="2940"/>
        </w:tabs>
        <w:ind w:left="2940" w:hanging="420"/>
      </w:pPr>
    </w:lvl>
    <w:lvl w:ilvl="7" w:tplc="34BC9A2C" w:tentative="1">
      <w:start w:val="1"/>
      <w:numFmt w:val="lowerLetter"/>
      <w:lvlText w:val="%8)"/>
      <w:lvlJc w:val="left"/>
      <w:pPr>
        <w:tabs>
          <w:tab w:val="num" w:pos="3360"/>
        </w:tabs>
        <w:ind w:left="3360" w:hanging="420"/>
      </w:pPr>
    </w:lvl>
    <w:lvl w:ilvl="8" w:tplc="2DAC9C88" w:tentative="1">
      <w:start w:val="1"/>
      <w:numFmt w:val="lowerRoman"/>
      <w:lvlText w:val="%9."/>
      <w:lvlJc w:val="right"/>
      <w:pPr>
        <w:tabs>
          <w:tab w:val="num" w:pos="3780"/>
        </w:tabs>
        <w:ind w:left="3780" w:hanging="420"/>
      </w:pPr>
    </w:lvl>
  </w:abstractNum>
  <w:abstractNum w:abstractNumId="24" w15:restartNumberingAfterBreak="0">
    <w:nsid w:val="7B041882"/>
    <w:multiLevelType w:val="multilevel"/>
    <w:tmpl w:val="CFCE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37D19"/>
    <w:multiLevelType w:val="hybridMultilevel"/>
    <w:tmpl w:val="E5FEC958"/>
    <w:lvl w:ilvl="0" w:tplc="0409000D">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FF94D3D"/>
    <w:multiLevelType w:val="hybridMultilevel"/>
    <w:tmpl w:val="5B00899E"/>
    <w:lvl w:ilvl="0" w:tplc="7D7A3D14">
      <w:start w:val="1"/>
      <w:numFmt w:val="decimal"/>
      <w:lvlText w:val="%1、"/>
      <w:lvlJc w:val="left"/>
      <w:pPr>
        <w:tabs>
          <w:tab w:val="num" w:pos="720"/>
        </w:tabs>
        <w:ind w:left="720" w:hanging="720"/>
      </w:pPr>
      <w:rPr>
        <w:rFonts w:hint="eastAsia"/>
      </w:rPr>
    </w:lvl>
    <w:lvl w:ilvl="1" w:tplc="9C144DAE" w:tentative="1">
      <w:start w:val="1"/>
      <w:numFmt w:val="lowerLetter"/>
      <w:lvlText w:val="%2)"/>
      <w:lvlJc w:val="left"/>
      <w:pPr>
        <w:tabs>
          <w:tab w:val="num" w:pos="840"/>
        </w:tabs>
        <w:ind w:left="840" w:hanging="420"/>
      </w:pPr>
    </w:lvl>
    <w:lvl w:ilvl="2" w:tplc="9BA0D7CC" w:tentative="1">
      <w:start w:val="1"/>
      <w:numFmt w:val="lowerRoman"/>
      <w:lvlText w:val="%3."/>
      <w:lvlJc w:val="right"/>
      <w:pPr>
        <w:tabs>
          <w:tab w:val="num" w:pos="1260"/>
        </w:tabs>
        <w:ind w:left="1260" w:hanging="420"/>
      </w:pPr>
    </w:lvl>
    <w:lvl w:ilvl="3" w:tplc="4FE8FE9A" w:tentative="1">
      <w:start w:val="1"/>
      <w:numFmt w:val="decimal"/>
      <w:lvlText w:val="%4."/>
      <w:lvlJc w:val="left"/>
      <w:pPr>
        <w:tabs>
          <w:tab w:val="num" w:pos="1680"/>
        </w:tabs>
        <w:ind w:left="1680" w:hanging="420"/>
      </w:pPr>
    </w:lvl>
    <w:lvl w:ilvl="4" w:tplc="E7622CD4" w:tentative="1">
      <w:start w:val="1"/>
      <w:numFmt w:val="lowerLetter"/>
      <w:lvlText w:val="%5)"/>
      <w:lvlJc w:val="left"/>
      <w:pPr>
        <w:tabs>
          <w:tab w:val="num" w:pos="2100"/>
        </w:tabs>
        <w:ind w:left="2100" w:hanging="420"/>
      </w:pPr>
    </w:lvl>
    <w:lvl w:ilvl="5" w:tplc="0B66B564" w:tentative="1">
      <w:start w:val="1"/>
      <w:numFmt w:val="lowerRoman"/>
      <w:lvlText w:val="%6."/>
      <w:lvlJc w:val="right"/>
      <w:pPr>
        <w:tabs>
          <w:tab w:val="num" w:pos="2520"/>
        </w:tabs>
        <w:ind w:left="2520" w:hanging="420"/>
      </w:pPr>
    </w:lvl>
    <w:lvl w:ilvl="6" w:tplc="74CE6268" w:tentative="1">
      <w:start w:val="1"/>
      <w:numFmt w:val="decimal"/>
      <w:lvlText w:val="%7."/>
      <w:lvlJc w:val="left"/>
      <w:pPr>
        <w:tabs>
          <w:tab w:val="num" w:pos="2940"/>
        </w:tabs>
        <w:ind w:left="2940" w:hanging="420"/>
      </w:pPr>
    </w:lvl>
    <w:lvl w:ilvl="7" w:tplc="AE92882C" w:tentative="1">
      <w:start w:val="1"/>
      <w:numFmt w:val="lowerLetter"/>
      <w:lvlText w:val="%8)"/>
      <w:lvlJc w:val="left"/>
      <w:pPr>
        <w:tabs>
          <w:tab w:val="num" w:pos="3360"/>
        </w:tabs>
        <w:ind w:left="3360" w:hanging="420"/>
      </w:pPr>
    </w:lvl>
    <w:lvl w:ilvl="8" w:tplc="8C589C58" w:tentative="1">
      <w:start w:val="1"/>
      <w:numFmt w:val="lowerRoman"/>
      <w:lvlText w:val="%9."/>
      <w:lvlJc w:val="right"/>
      <w:pPr>
        <w:tabs>
          <w:tab w:val="num" w:pos="3780"/>
        </w:tabs>
        <w:ind w:left="3780" w:hanging="420"/>
      </w:pPr>
    </w:lvl>
  </w:abstractNum>
  <w:num w:numId="1">
    <w:abstractNumId w:val="15"/>
  </w:num>
  <w:num w:numId="2">
    <w:abstractNumId w:val="1"/>
  </w:num>
  <w:num w:numId="3">
    <w:abstractNumId w:val="14"/>
  </w:num>
  <w:num w:numId="4">
    <w:abstractNumId w:val="26"/>
  </w:num>
  <w:num w:numId="5">
    <w:abstractNumId w:val="23"/>
  </w:num>
  <w:num w:numId="6">
    <w:abstractNumId w:val="6"/>
  </w:num>
  <w:num w:numId="7">
    <w:abstractNumId w:val="12"/>
  </w:num>
  <w:num w:numId="8">
    <w:abstractNumId w:val="18"/>
  </w:num>
  <w:num w:numId="9">
    <w:abstractNumId w:val="0"/>
  </w:num>
  <w:num w:numId="10">
    <w:abstractNumId w:val="22"/>
  </w:num>
  <w:num w:numId="11">
    <w:abstractNumId w:val="7"/>
  </w:num>
  <w:num w:numId="12">
    <w:abstractNumId w:val="19"/>
  </w:num>
  <w:num w:numId="13">
    <w:abstractNumId w:val="9"/>
  </w:num>
  <w:num w:numId="14">
    <w:abstractNumId w:val="25"/>
  </w:num>
  <w:num w:numId="15">
    <w:abstractNumId w:val="13"/>
  </w:num>
  <w:num w:numId="16">
    <w:abstractNumId w:val="8"/>
  </w:num>
  <w:num w:numId="17">
    <w:abstractNumId w:val="2"/>
  </w:num>
  <w:num w:numId="18">
    <w:abstractNumId w:val="3"/>
  </w:num>
  <w:num w:numId="19">
    <w:abstractNumId w:val="17"/>
  </w:num>
  <w:num w:numId="20">
    <w:abstractNumId w:val="24"/>
  </w:num>
  <w:num w:numId="21">
    <w:abstractNumId w:val="20"/>
  </w:num>
  <w:num w:numId="22">
    <w:abstractNumId w:val="21"/>
  </w:num>
  <w:num w:numId="23">
    <w:abstractNumId w:val="5"/>
  </w:num>
  <w:num w:numId="24">
    <w:abstractNumId w:val="16"/>
  </w:num>
  <w:num w:numId="25">
    <w:abstractNumId w:val="10"/>
  </w:num>
  <w:num w:numId="26">
    <w:abstractNumId w:val="1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F5"/>
    <w:rsid w:val="00012A26"/>
    <w:rsid w:val="00013D16"/>
    <w:rsid w:val="00025606"/>
    <w:rsid w:val="00025717"/>
    <w:rsid w:val="00033034"/>
    <w:rsid w:val="00042FE2"/>
    <w:rsid w:val="000440A4"/>
    <w:rsid w:val="000469A2"/>
    <w:rsid w:val="0004730E"/>
    <w:rsid w:val="000555AA"/>
    <w:rsid w:val="00063DB2"/>
    <w:rsid w:val="00074492"/>
    <w:rsid w:val="000768A9"/>
    <w:rsid w:val="00077594"/>
    <w:rsid w:val="00080800"/>
    <w:rsid w:val="000809A9"/>
    <w:rsid w:val="000825AF"/>
    <w:rsid w:val="00086C8C"/>
    <w:rsid w:val="00093F73"/>
    <w:rsid w:val="00095326"/>
    <w:rsid w:val="000978E7"/>
    <w:rsid w:val="000A0D46"/>
    <w:rsid w:val="000B24B2"/>
    <w:rsid w:val="000B3F19"/>
    <w:rsid w:val="000B7E44"/>
    <w:rsid w:val="000C37C2"/>
    <w:rsid w:val="000C3E31"/>
    <w:rsid w:val="000D328E"/>
    <w:rsid w:val="000D47F2"/>
    <w:rsid w:val="000D593C"/>
    <w:rsid w:val="000F21A3"/>
    <w:rsid w:val="000F44A9"/>
    <w:rsid w:val="000F5DBF"/>
    <w:rsid w:val="001030B4"/>
    <w:rsid w:val="00121A02"/>
    <w:rsid w:val="00123A1B"/>
    <w:rsid w:val="00123B5B"/>
    <w:rsid w:val="001261E8"/>
    <w:rsid w:val="00136186"/>
    <w:rsid w:val="0014027F"/>
    <w:rsid w:val="00147707"/>
    <w:rsid w:val="00150E1B"/>
    <w:rsid w:val="001512E6"/>
    <w:rsid w:val="00151465"/>
    <w:rsid w:val="0015256B"/>
    <w:rsid w:val="00155C3B"/>
    <w:rsid w:val="00157288"/>
    <w:rsid w:val="00157B48"/>
    <w:rsid w:val="00163054"/>
    <w:rsid w:val="0016332A"/>
    <w:rsid w:val="00164619"/>
    <w:rsid w:val="00166571"/>
    <w:rsid w:val="00166952"/>
    <w:rsid w:val="00174095"/>
    <w:rsid w:val="00176A13"/>
    <w:rsid w:val="00183BA6"/>
    <w:rsid w:val="00183E93"/>
    <w:rsid w:val="0018694E"/>
    <w:rsid w:val="001928D5"/>
    <w:rsid w:val="001A24D8"/>
    <w:rsid w:val="001A72C1"/>
    <w:rsid w:val="001B56C3"/>
    <w:rsid w:val="001B64FC"/>
    <w:rsid w:val="001C08ED"/>
    <w:rsid w:val="001C26EB"/>
    <w:rsid w:val="001C376F"/>
    <w:rsid w:val="001E0405"/>
    <w:rsid w:val="001E12CB"/>
    <w:rsid w:val="001E321C"/>
    <w:rsid w:val="001F0EDD"/>
    <w:rsid w:val="001F5296"/>
    <w:rsid w:val="001F5A38"/>
    <w:rsid w:val="001F7884"/>
    <w:rsid w:val="001F7D63"/>
    <w:rsid w:val="002000CD"/>
    <w:rsid w:val="00200C72"/>
    <w:rsid w:val="00201B9A"/>
    <w:rsid w:val="00203655"/>
    <w:rsid w:val="00204877"/>
    <w:rsid w:val="00212CE5"/>
    <w:rsid w:val="002132B6"/>
    <w:rsid w:val="00215360"/>
    <w:rsid w:val="002214F1"/>
    <w:rsid w:val="00224589"/>
    <w:rsid w:val="002271C4"/>
    <w:rsid w:val="00232059"/>
    <w:rsid w:val="00234F94"/>
    <w:rsid w:val="00236062"/>
    <w:rsid w:val="00237B6A"/>
    <w:rsid w:val="00241B4B"/>
    <w:rsid w:val="002424E5"/>
    <w:rsid w:val="00255C98"/>
    <w:rsid w:val="00256146"/>
    <w:rsid w:val="002565F4"/>
    <w:rsid w:val="00260077"/>
    <w:rsid w:val="0026099F"/>
    <w:rsid w:val="002641DE"/>
    <w:rsid w:val="00266609"/>
    <w:rsid w:val="00272095"/>
    <w:rsid w:val="00276B4B"/>
    <w:rsid w:val="00276C90"/>
    <w:rsid w:val="00276EB3"/>
    <w:rsid w:val="00280D8F"/>
    <w:rsid w:val="0028566D"/>
    <w:rsid w:val="00287DEA"/>
    <w:rsid w:val="0029258F"/>
    <w:rsid w:val="002953C4"/>
    <w:rsid w:val="00296449"/>
    <w:rsid w:val="002A6928"/>
    <w:rsid w:val="002B25DC"/>
    <w:rsid w:val="002B28B1"/>
    <w:rsid w:val="002B77F9"/>
    <w:rsid w:val="002C0597"/>
    <w:rsid w:val="002C5807"/>
    <w:rsid w:val="002D0F6F"/>
    <w:rsid w:val="002D1561"/>
    <w:rsid w:val="002D2AD1"/>
    <w:rsid w:val="002E241C"/>
    <w:rsid w:val="002E56E9"/>
    <w:rsid w:val="002E5F81"/>
    <w:rsid w:val="002E7823"/>
    <w:rsid w:val="002F75E8"/>
    <w:rsid w:val="002F76A0"/>
    <w:rsid w:val="003006E0"/>
    <w:rsid w:val="003040B4"/>
    <w:rsid w:val="00304736"/>
    <w:rsid w:val="0030613E"/>
    <w:rsid w:val="0030620B"/>
    <w:rsid w:val="00306237"/>
    <w:rsid w:val="003064B2"/>
    <w:rsid w:val="003074D6"/>
    <w:rsid w:val="00310DAE"/>
    <w:rsid w:val="00311CC5"/>
    <w:rsid w:val="00313B2A"/>
    <w:rsid w:val="0031615C"/>
    <w:rsid w:val="00320425"/>
    <w:rsid w:val="00324858"/>
    <w:rsid w:val="00324DBB"/>
    <w:rsid w:val="00325BDA"/>
    <w:rsid w:val="00325D51"/>
    <w:rsid w:val="003272D8"/>
    <w:rsid w:val="0033181B"/>
    <w:rsid w:val="00331BCE"/>
    <w:rsid w:val="00333222"/>
    <w:rsid w:val="00335C4D"/>
    <w:rsid w:val="00342015"/>
    <w:rsid w:val="003421ED"/>
    <w:rsid w:val="00345C82"/>
    <w:rsid w:val="00347295"/>
    <w:rsid w:val="003509FF"/>
    <w:rsid w:val="00351744"/>
    <w:rsid w:val="00352A13"/>
    <w:rsid w:val="00353394"/>
    <w:rsid w:val="003563F1"/>
    <w:rsid w:val="00357687"/>
    <w:rsid w:val="003612D2"/>
    <w:rsid w:val="00361DC4"/>
    <w:rsid w:val="003700E0"/>
    <w:rsid w:val="00372F29"/>
    <w:rsid w:val="0037531C"/>
    <w:rsid w:val="00375BA5"/>
    <w:rsid w:val="003766B6"/>
    <w:rsid w:val="00377D24"/>
    <w:rsid w:val="00384F50"/>
    <w:rsid w:val="003869F3"/>
    <w:rsid w:val="0039016B"/>
    <w:rsid w:val="0039427D"/>
    <w:rsid w:val="003A2698"/>
    <w:rsid w:val="003A6BF0"/>
    <w:rsid w:val="003B0B19"/>
    <w:rsid w:val="003C27B8"/>
    <w:rsid w:val="003C2B5C"/>
    <w:rsid w:val="003C5561"/>
    <w:rsid w:val="003C5CB1"/>
    <w:rsid w:val="003C7F01"/>
    <w:rsid w:val="003D12F6"/>
    <w:rsid w:val="003E382A"/>
    <w:rsid w:val="003E50F5"/>
    <w:rsid w:val="003E6D9A"/>
    <w:rsid w:val="003F1EEE"/>
    <w:rsid w:val="003F1FCB"/>
    <w:rsid w:val="00402330"/>
    <w:rsid w:val="0040233E"/>
    <w:rsid w:val="00403F0C"/>
    <w:rsid w:val="004048A8"/>
    <w:rsid w:val="00405823"/>
    <w:rsid w:val="00412A87"/>
    <w:rsid w:val="0042794E"/>
    <w:rsid w:val="00430817"/>
    <w:rsid w:val="004309C3"/>
    <w:rsid w:val="00431F34"/>
    <w:rsid w:val="00432836"/>
    <w:rsid w:val="00436C75"/>
    <w:rsid w:val="00442229"/>
    <w:rsid w:val="00442326"/>
    <w:rsid w:val="0044341A"/>
    <w:rsid w:val="00453F93"/>
    <w:rsid w:val="00465961"/>
    <w:rsid w:val="004758D1"/>
    <w:rsid w:val="0048488D"/>
    <w:rsid w:val="004865A1"/>
    <w:rsid w:val="00490C5F"/>
    <w:rsid w:val="0049703C"/>
    <w:rsid w:val="004A1390"/>
    <w:rsid w:val="004A42AB"/>
    <w:rsid w:val="004B0023"/>
    <w:rsid w:val="004B5ADB"/>
    <w:rsid w:val="004B65CE"/>
    <w:rsid w:val="004B6BDF"/>
    <w:rsid w:val="004C03BC"/>
    <w:rsid w:val="004C32F9"/>
    <w:rsid w:val="004D33E0"/>
    <w:rsid w:val="004E034B"/>
    <w:rsid w:val="004E255A"/>
    <w:rsid w:val="004E4CCB"/>
    <w:rsid w:val="004F44B4"/>
    <w:rsid w:val="004F480A"/>
    <w:rsid w:val="004F718A"/>
    <w:rsid w:val="004F7FB3"/>
    <w:rsid w:val="00501312"/>
    <w:rsid w:val="005034D1"/>
    <w:rsid w:val="00503A4D"/>
    <w:rsid w:val="00504431"/>
    <w:rsid w:val="00505954"/>
    <w:rsid w:val="00505AFF"/>
    <w:rsid w:val="00507561"/>
    <w:rsid w:val="00515AC9"/>
    <w:rsid w:val="005225BE"/>
    <w:rsid w:val="00522652"/>
    <w:rsid w:val="00527034"/>
    <w:rsid w:val="00527A3F"/>
    <w:rsid w:val="0053087D"/>
    <w:rsid w:val="00530A4E"/>
    <w:rsid w:val="00543301"/>
    <w:rsid w:val="00555236"/>
    <w:rsid w:val="00555E17"/>
    <w:rsid w:val="005603EC"/>
    <w:rsid w:val="005640B8"/>
    <w:rsid w:val="005730CA"/>
    <w:rsid w:val="00573E7A"/>
    <w:rsid w:val="00574294"/>
    <w:rsid w:val="00574723"/>
    <w:rsid w:val="00574CA8"/>
    <w:rsid w:val="00575F64"/>
    <w:rsid w:val="005770CE"/>
    <w:rsid w:val="00583429"/>
    <w:rsid w:val="00591E70"/>
    <w:rsid w:val="00593020"/>
    <w:rsid w:val="00594C19"/>
    <w:rsid w:val="00596952"/>
    <w:rsid w:val="005A0F1E"/>
    <w:rsid w:val="005A28DE"/>
    <w:rsid w:val="005A3D68"/>
    <w:rsid w:val="005A44FE"/>
    <w:rsid w:val="005A4EAF"/>
    <w:rsid w:val="005A6E7E"/>
    <w:rsid w:val="005A749B"/>
    <w:rsid w:val="005B1076"/>
    <w:rsid w:val="005B2491"/>
    <w:rsid w:val="005B4459"/>
    <w:rsid w:val="005B5E4D"/>
    <w:rsid w:val="005C1947"/>
    <w:rsid w:val="005C2AD4"/>
    <w:rsid w:val="005D339B"/>
    <w:rsid w:val="005D5F75"/>
    <w:rsid w:val="005E124C"/>
    <w:rsid w:val="005E1C4E"/>
    <w:rsid w:val="005E31B2"/>
    <w:rsid w:val="005E3703"/>
    <w:rsid w:val="005E3979"/>
    <w:rsid w:val="005E3E1E"/>
    <w:rsid w:val="005E7301"/>
    <w:rsid w:val="005F0B2D"/>
    <w:rsid w:val="005F1AF9"/>
    <w:rsid w:val="006001F4"/>
    <w:rsid w:val="00605418"/>
    <w:rsid w:val="006061BD"/>
    <w:rsid w:val="006066F8"/>
    <w:rsid w:val="00616F4F"/>
    <w:rsid w:val="006213D9"/>
    <w:rsid w:val="0062659F"/>
    <w:rsid w:val="006322EE"/>
    <w:rsid w:val="00632EA1"/>
    <w:rsid w:val="006334B2"/>
    <w:rsid w:val="00635147"/>
    <w:rsid w:val="00637E3E"/>
    <w:rsid w:val="0064160D"/>
    <w:rsid w:val="00646071"/>
    <w:rsid w:val="00647593"/>
    <w:rsid w:val="0065653A"/>
    <w:rsid w:val="00662AD4"/>
    <w:rsid w:val="0067066A"/>
    <w:rsid w:val="0067241B"/>
    <w:rsid w:val="00673986"/>
    <w:rsid w:val="006758E8"/>
    <w:rsid w:val="00675C97"/>
    <w:rsid w:val="00676097"/>
    <w:rsid w:val="00676B38"/>
    <w:rsid w:val="0067779C"/>
    <w:rsid w:val="00686CEC"/>
    <w:rsid w:val="00686CEF"/>
    <w:rsid w:val="00686E1C"/>
    <w:rsid w:val="0068795B"/>
    <w:rsid w:val="006905AC"/>
    <w:rsid w:val="006916D7"/>
    <w:rsid w:val="006B0D39"/>
    <w:rsid w:val="006B3B69"/>
    <w:rsid w:val="006B5F02"/>
    <w:rsid w:val="006C044D"/>
    <w:rsid w:val="006C23D6"/>
    <w:rsid w:val="006C3227"/>
    <w:rsid w:val="006C66D8"/>
    <w:rsid w:val="006D7755"/>
    <w:rsid w:val="006E2841"/>
    <w:rsid w:val="006E4CA2"/>
    <w:rsid w:val="006F1237"/>
    <w:rsid w:val="006F28C7"/>
    <w:rsid w:val="0070034A"/>
    <w:rsid w:val="0070317C"/>
    <w:rsid w:val="007074D6"/>
    <w:rsid w:val="00707944"/>
    <w:rsid w:val="00723439"/>
    <w:rsid w:val="00737559"/>
    <w:rsid w:val="007418A8"/>
    <w:rsid w:val="00742BC5"/>
    <w:rsid w:val="00743187"/>
    <w:rsid w:val="007478DB"/>
    <w:rsid w:val="00750E98"/>
    <w:rsid w:val="00750FA1"/>
    <w:rsid w:val="0076138E"/>
    <w:rsid w:val="00761E4B"/>
    <w:rsid w:val="00765B31"/>
    <w:rsid w:val="00765C2B"/>
    <w:rsid w:val="00767CC7"/>
    <w:rsid w:val="0077177D"/>
    <w:rsid w:val="00771E03"/>
    <w:rsid w:val="00775F26"/>
    <w:rsid w:val="00780713"/>
    <w:rsid w:val="00782159"/>
    <w:rsid w:val="007821EC"/>
    <w:rsid w:val="007A38F6"/>
    <w:rsid w:val="007A5600"/>
    <w:rsid w:val="007A5697"/>
    <w:rsid w:val="007A7F41"/>
    <w:rsid w:val="007B1BC0"/>
    <w:rsid w:val="007C3A64"/>
    <w:rsid w:val="007C5050"/>
    <w:rsid w:val="007C731E"/>
    <w:rsid w:val="007C7FF0"/>
    <w:rsid w:val="007D2429"/>
    <w:rsid w:val="007D34EE"/>
    <w:rsid w:val="007D4A11"/>
    <w:rsid w:val="007D51B4"/>
    <w:rsid w:val="007D6CB1"/>
    <w:rsid w:val="007D7FA5"/>
    <w:rsid w:val="007E082B"/>
    <w:rsid w:val="007E3840"/>
    <w:rsid w:val="007E3D94"/>
    <w:rsid w:val="007E55AB"/>
    <w:rsid w:val="007E72EB"/>
    <w:rsid w:val="007F2621"/>
    <w:rsid w:val="007F357F"/>
    <w:rsid w:val="007F4AA2"/>
    <w:rsid w:val="007F4D28"/>
    <w:rsid w:val="007F6421"/>
    <w:rsid w:val="00802189"/>
    <w:rsid w:val="0080221B"/>
    <w:rsid w:val="008132E4"/>
    <w:rsid w:val="00813EAB"/>
    <w:rsid w:val="008248ED"/>
    <w:rsid w:val="00831DA4"/>
    <w:rsid w:val="00833AD1"/>
    <w:rsid w:val="008351E7"/>
    <w:rsid w:val="0083577E"/>
    <w:rsid w:val="0083659C"/>
    <w:rsid w:val="0084114D"/>
    <w:rsid w:val="00841916"/>
    <w:rsid w:val="00841D83"/>
    <w:rsid w:val="00844463"/>
    <w:rsid w:val="00856B5C"/>
    <w:rsid w:val="00863F84"/>
    <w:rsid w:val="00867C74"/>
    <w:rsid w:val="008745A4"/>
    <w:rsid w:val="00874EB1"/>
    <w:rsid w:val="00877E17"/>
    <w:rsid w:val="008809FD"/>
    <w:rsid w:val="00882D3C"/>
    <w:rsid w:val="00886383"/>
    <w:rsid w:val="00893A49"/>
    <w:rsid w:val="00894B42"/>
    <w:rsid w:val="00894DF6"/>
    <w:rsid w:val="00897A80"/>
    <w:rsid w:val="008A2509"/>
    <w:rsid w:val="008A66C5"/>
    <w:rsid w:val="008A6AE9"/>
    <w:rsid w:val="008A7642"/>
    <w:rsid w:val="008A7671"/>
    <w:rsid w:val="008B163F"/>
    <w:rsid w:val="008B5684"/>
    <w:rsid w:val="008C2F6A"/>
    <w:rsid w:val="008C55CC"/>
    <w:rsid w:val="008C56EA"/>
    <w:rsid w:val="008C617F"/>
    <w:rsid w:val="008C774B"/>
    <w:rsid w:val="008D1863"/>
    <w:rsid w:val="008D5E4A"/>
    <w:rsid w:val="008E2873"/>
    <w:rsid w:val="008F012E"/>
    <w:rsid w:val="008F45C5"/>
    <w:rsid w:val="008F5C5B"/>
    <w:rsid w:val="009018E9"/>
    <w:rsid w:val="0090617C"/>
    <w:rsid w:val="00913819"/>
    <w:rsid w:val="009157AB"/>
    <w:rsid w:val="00925539"/>
    <w:rsid w:val="009270FE"/>
    <w:rsid w:val="009418F2"/>
    <w:rsid w:val="0094310F"/>
    <w:rsid w:val="00943831"/>
    <w:rsid w:val="00945856"/>
    <w:rsid w:val="00946438"/>
    <w:rsid w:val="00952048"/>
    <w:rsid w:val="00961B9F"/>
    <w:rsid w:val="00963E7F"/>
    <w:rsid w:val="009710CD"/>
    <w:rsid w:val="00976232"/>
    <w:rsid w:val="0099162B"/>
    <w:rsid w:val="00991DAC"/>
    <w:rsid w:val="00993998"/>
    <w:rsid w:val="009939B5"/>
    <w:rsid w:val="00993AB7"/>
    <w:rsid w:val="00994B54"/>
    <w:rsid w:val="00994E93"/>
    <w:rsid w:val="00996048"/>
    <w:rsid w:val="00997A35"/>
    <w:rsid w:val="009A3208"/>
    <w:rsid w:val="009A4F5D"/>
    <w:rsid w:val="009A701F"/>
    <w:rsid w:val="009A7726"/>
    <w:rsid w:val="009B0EF7"/>
    <w:rsid w:val="009B27E7"/>
    <w:rsid w:val="009B5149"/>
    <w:rsid w:val="009C1972"/>
    <w:rsid w:val="009C61C5"/>
    <w:rsid w:val="009E075F"/>
    <w:rsid w:val="009E3CF1"/>
    <w:rsid w:val="009E4A75"/>
    <w:rsid w:val="00A019B9"/>
    <w:rsid w:val="00A01C2F"/>
    <w:rsid w:val="00A01E94"/>
    <w:rsid w:val="00A06997"/>
    <w:rsid w:val="00A07E93"/>
    <w:rsid w:val="00A11327"/>
    <w:rsid w:val="00A132EC"/>
    <w:rsid w:val="00A16265"/>
    <w:rsid w:val="00A16991"/>
    <w:rsid w:val="00A20637"/>
    <w:rsid w:val="00A2115F"/>
    <w:rsid w:val="00A22549"/>
    <w:rsid w:val="00A2436B"/>
    <w:rsid w:val="00A25508"/>
    <w:rsid w:val="00A3025F"/>
    <w:rsid w:val="00A319C3"/>
    <w:rsid w:val="00A31A29"/>
    <w:rsid w:val="00A33B26"/>
    <w:rsid w:val="00A33C67"/>
    <w:rsid w:val="00A359CA"/>
    <w:rsid w:val="00A42721"/>
    <w:rsid w:val="00A44160"/>
    <w:rsid w:val="00A47E98"/>
    <w:rsid w:val="00A505FC"/>
    <w:rsid w:val="00A51824"/>
    <w:rsid w:val="00A52FAA"/>
    <w:rsid w:val="00A5412F"/>
    <w:rsid w:val="00A609A9"/>
    <w:rsid w:val="00A61DA0"/>
    <w:rsid w:val="00A63708"/>
    <w:rsid w:val="00A702F9"/>
    <w:rsid w:val="00A7062C"/>
    <w:rsid w:val="00A740CC"/>
    <w:rsid w:val="00A74720"/>
    <w:rsid w:val="00A76827"/>
    <w:rsid w:val="00A76BBC"/>
    <w:rsid w:val="00A76E08"/>
    <w:rsid w:val="00A771EA"/>
    <w:rsid w:val="00A82E6E"/>
    <w:rsid w:val="00A830AA"/>
    <w:rsid w:val="00A85E62"/>
    <w:rsid w:val="00A868B4"/>
    <w:rsid w:val="00A900A4"/>
    <w:rsid w:val="00A95607"/>
    <w:rsid w:val="00AA39F7"/>
    <w:rsid w:val="00AB1535"/>
    <w:rsid w:val="00AB1643"/>
    <w:rsid w:val="00AB3433"/>
    <w:rsid w:val="00AB759E"/>
    <w:rsid w:val="00AC0357"/>
    <w:rsid w:val="00AC1CFA"/>
    <w:rsid w:val="00AC4D7D"/>
    <w:rsid w:val="00AD0262"/>
    <w:rsid w:val="00AD077C"/>
    <w:rsid w:val="00AD1E8C"/>
    <w:rsid w:val="00AD2B31"/>
    <w:rsid w:val="00AD4753"/>
    <w:rsid w:val="00AF094E"/>
    <w:rsid w:val="00AF3BB8"/>
    <w:rsid w:val="00AF46DA"/>
    <w:rsid w:val="00B009A8"/>
    <w:rsid w:val="00B01464"/>
    <w:rsid w:val="00B12E35"/>
    <w:rsid w:val="00B13808"/>
    <w:rsid w:val="00B202B0"/>
    <w:rsid w:val="00B21B64"/>
    <w:rsid w:val="00B23517"/>
    <w:rsid w:val="00B253BF"/>
    <w:rsid w:val="00B26D38"/>
    <w:rsid w:val="00B27769"/>
    <w:rsid w:val="00B3091D"/>
    <w:rsid w:val="00B3727E"/>
    <w:rsid w:val="00B43E0F"/>
    <w:rsid w:val="00B541EF"/>
    <w:rsid w:val="00B550F9"/>
    <w:rsid w:val="00B60480"/>
    <w:rsid w:val="00B6217A"/>
    <w:rsid w:val="00B64F2E"/>
    <w:rsid w:val="00B65336"/>
    <w:rsid w:val="00B71093"/>
    <w:rsid w:val="00B711F1"/>
    <w:rsid w:val="00B74BB7"/>
    <w:rsid w:val="00B770A4"/>
    <w:rsid w:val="00B8027B"/>
    <w:rsid w:val="00B81C9B"/>
    <w:rsid w:val="00B82460"/>
    <w:rsid w:val="00B836D7"/>
    <w:rsid w:val="00B837EE"/>
    <w:rsid w:val="00B8411D"/>
    <w:rsid w:val="00B84B7D"/>
    <w:rsid w:val="00B871BD"/>
    <w:rsid w:val="00B90639"/>
    <w:rsid w:val="00B90F82"/>
    <w:rsid w:val="00B94D24"/>
    <w:rsid w:val="00BB0EC4"/>
    <w:rsid w:val="00BB1C42"/>
    <w:rsid w:val="00BC37D2"/>
    <w:rsid w:val="00BC689F"/>
    <w:rsid w:val="00BD0141"/>
    <w:rsid w:val="00BD59BB"/>
    <w:rsid w:val="00BD5FAF"/>
    <w:rsid w:val="00BD613E"/>
    <w:rsid w:val="00BE2257"/>
    <w:rsid w:val="00BE32D6"/>
    <w:rsid w:val="00BE4F35"/>
    <w:rsid w:val="00BE5ADB"/>
    <w:rsid w:val="00BF5194"/>
    <w:rsid w:val="00C0248C"/>
    <w:rsid w:val="00C11A92"/>
    <w:rsid w:val="00C14E33"/>
    <w:rsid w:val="00C23E88"/>
    <w:rsid w:val="00C268FF"/>
    <w:rsid w:val="00C2729D"/>
    <w:rsid w:val="00C414D4"/>
    <w:rsid w:val="00C464C8"/>
    <w:rsid w:val="00C57501"/>
    <w:rsid w:val="00C620FA"/>
    <w:rsid w:val="00C70B72"/>
    <w:rsid w:val="00C74252"/>
    <w:rsid w:val="00C75B46"/>
    <w:rsid w:val="00C776EF"/>
    <w:rsid w:val="00C9152A"/>
    <w:rsid w:val="00C92744"/>
    <w:rsid w:val="00C94416"/>
    <w:rsid w:val="00C95773"/>
    <w:rsid w:val="00C9729B"/>
    <w:rsid w:val="00CA15D3"/>
    <w:rsid w:val="00CA39AC"/>
    <w:rsid w:val="00CA5742"/>
    <w:rsid w:val="00CA7F70"/>
    <w:rsid w:val="00CB29F4"/>
    <w:rsid w:val="00CB63BE"/>
    <w:rsid w:val="00CB7BD0"/>
    <w:rsid w:val="00CC4E9D"/>
    <w:rsid w:val="00CD1004"/>
    <w:rsid w:val="00CD7AAF"/>
    <w:rsid w:val="00CE4818"/>
    <w:rsid w:val="00CF2A0A"/>
    <w:rsid w:val="00CF395D"/>
    <w:rsid w:val="00CF44D7"/>
    <w:rsid w:val="00CF4A93"/>
    <w:rsid w:val="00CF7724"/>
    <w:rsid w:val="00CF7EDF"/>
    <w:rsid w:val="00D00ED2"/>
    <w:rsid w:val="00D0190E"/>
    <w:rsid w:val="00D02B53"/>
    <w:rsid w:val="00D0579D"/>
    <w:rsid w:val="00D1345F"/>
    <w:rsid w:val="00D14096"/>
    <w:rsid w:val="00D20E56"/>
    <w:rsid w:val="00D2395B"/>
    <w:rsid w:val="00D31091"/>
    <w:rsid w:val="00D3357B"/>
    <w:rsid w:val="00D47985"/>
    <w:rsid w:val="00D50C67"/>
    <w:rsid w:val="00D50D3E"/>
    <w:rsid w:val="00D51749"/>
    <w:rsid w:val="00D51E84"/>
    <w:rsid w:val="00D55149"/>
    <w:rsid w:val="00D5617C"/>
    <w:rsid w:val="00D637A7"/>
    <w:rsid w:val="00D64B9E"/>
    <w:rsid w:val="00D65590"/>
    <w:rsid w:val="00D70699"/>
    <w:rsid w:val="00D71917"/>
    <w:rsid w:val="00D71AF4"/>
    <w:rsid w:val="00D73861"/>
    <w:rsid w:val="00D807F0"/>
    <w:rsid w:val="00D830C0"/>
    <w:rsid w:val="00D85A54"/>
    <w:rsid w:val="00D90A59"/>
    <w:rsid w:val="00D917A3"/>
    <w:rsid w:val="00D91BE2"/>
    <w:rsid w:val="00DA148F"/>
    <w:rsid w:val="00DA24BF"/>
    <w:rsid w:val="00DA3734"/>
    <w:rsid w:val="00DA51A4"/>
    <w:rsid w:val="00DB28C6"/>
    <w:rsid w:val="00DB6909"/>
    <w:rsid w:val="00DB7BAA"/>
    <w:rsid w:val="00DB7D3F"/>
    <w:rsid w:val="00DC2D2C"/>
    <w:rsid w:val="00DE0D8C"/>
    <w:rsid w:val="00DF0CB5"/>
    <w:rsid w:val="00DF31B0"/>
    <w:rsid w:val="00DF7DB9"/>
    <w:rsid w:val="00E009A8"/>
    <w:rsid w:val="00E03E7E"/>
    <w:rsid w:val="00E03E9B"/>
    <w:rsid w:val="00E0568A"/>
    <w:rsid w:val="00E10F86"/>
    <w:rsid w:val="00E150C2"/>
    <w:rsid w:val="00E21EA2"/>
    <w:rsid w:val="00E26E86"/>
    <w:rsid w:val="00E31A6A"/>
    <w:rsid w:val="00E434BF"/>
    <w:rsid w:val="00E43542"/>
    <w:rsid w:val="00E512FA"/>
    <w:rsid w:val="00E52A43"/>
    <w:rsid w:val="00E558FE"/>
    <w:rsid w:val="00E56DFF"/>
    <w:rsid w:val="00E634DF"/>
    <w:rsid w:val="00E64CDE"/>
    <w:rsid w:val="00E64DA7"/>
    <w:rsid w:val="00E65587"/>
    <w:rsid w:val="00E66DF4"/>
    <w:rsid w:val="00E70112"/>
    <w:rsid w:val="00E72708"/>
    <w:rsid w:val="00E73CA5"/>
    <w:rsid w:val="00E83EC0"/>
    <w:rsid w:val="00E90975"/>
    <w:rsid w:val="00E93824"/>
    <w:rsid w:val="00E95979"/>
    <w:rsid w:val="00E9651D"/>
    <w:rsid w:val="00E96D39"/>
    <w:rsid w:val="00E97474"/>
    <w:rsid w:val="00EA0504"/>
    <w:rsid w:val="00EA1A30"/>
    <w:rsid w:val="00EA5E4B"/>
    <w:rsid w:val="00EB0169"/>
    <w:rsid w:val="00EB0180"/>
    <w:rsid w:val="00EB12FB"/>
    <w:rsid w:val="00EB35B5"/>
    <w:rsid w:val="00EC1942"/>
    <w:rsid w:val="00EC5079"/>
    <w:rsid w:val="00EC6272"/>
    <w:rsid w:val="00EC75E2"/>
    <w:rsid w:val="00ED033C"/>
    <w:rsid w:val="00ED49E4"/>
    <w:rsid w:val="00ED50A5"/>
    <w:rsid w:val="00ED624C"/>
    <w:rsid w:val="00ED6C63"/>
    <w:rsid w:val="00ED74C0"/>
    <w:rsid w:val="00EE045E"/>
    <w:rsid w:val="00EE4CCE"/>
    <w:rsid w:val="00EE6D96"/>
    <w:rsid w:val="00EE7349"/>
    <w:rsid w:val="00EE7383"/>
    <w:rsid w:val="00EF2424"/>
    <w:rsid w:val="00F0151E"/>
    <w:rsid w:val="00F031F2"/>
    <w:rsid w:val="00F0582A"/>
    <w:rsid w:val="00F05D23"/>
    <w:rsid w:val="00F068D1"/>
    <w:rsid w:val="00F14CC6"/>
    <w:rsid w:val="00F221FE"/>
    <w:rsid w:val="00F22CD8"/>
    <w:rsid w:val="00F24660"/>
    <w:rsid w:val="00F3122D"/>
    <w:rsid w:val="00F405DE"/>
    <w:rsid w:val="00F43782"/>
    <w:rsid w:val="00F52ABE"/>
    <w:rsid w:val="00F62AC6"/>
    <w:rsid w:val="00F67FBE"/>
    <w:rsid w:val="00F71A26"/>
    <w:rsid w:val="00F73DB0"/>
    <w:rsid w:val="00F779CB"/>
    <w:rsid w:val="00F81BA0"/>
    <w:rsid w:val="00F91FC1"/>
    <w:rsid w:val="00F93B28"/>
    <w:rsid w:val="00F9441C"/>
    <w:rsid w:val="00FA6D13"/>
    <w:rsid w:val="00FB6BEB"/>
    <w:rsid w:val="00FC0F64"/>
    <w:rsid w:val="00FC2B87"/>
    <w:rsid w:val="00FC6DF1"/>
    <w:rsid w:val="00FD2A9F"/>
    <w:rsid w:val="00FD513B"/>
    <w:rsid w:val="00FD7411"/>
    <w:rsid w:val="00FE226A"/>
    <w:rsid w:val="00FE56C7"/>
    <w:rsid w:val="00FE7603"/>
    <w:rsid w:val="00FF158A"/>
    <w:rsid w:val="00FF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53E08D-567E-4FC5-927C-45665222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8DB"/>
    <w:pPr>
      <w:widowControl w:val="0"/>
      <w:jc w:val="both"/>
    </w:pPr>
    <w:rPr>
      <w:kern w:val="2"/>
      <w:sz w:val="21"/>
      <w:szCs w:val="24"/>
    </w:rPr>
  </w:style>
  <w:style w:type="paragraph" w:styleId="1">
    <w:name w:val="heading 1"/>
    <w:basedOn w:val="a"/>
    <w:link w:val="1Char"/>
    <w:uiPriority w:val="9"/>
    <w:qFormat/>
    <w:rsid w:val="002D0F6F"/>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478DB"/>
    <w:pPr>
      <w:tabs>
        <w:tab w:val="center" w:pos="4153"/>
        <w:tab w:val="right" w:pos="8306"/>
      </w:tabs>
      <w:snapToGrid w:val="0"/>
      <w:jc w:val="left"/>
    </w:pPr>
    <w:rPr>
      <w:sz w:val="18"/>
      <w:szCs w:val="18"/>
    </w:rPr>
  </w:style>
  <w:style w:type="character" w:styleId="a4">
    <w:name w:val="page number"/>
    <w:basedOn w:val="a0"/>
    <w:rsid w:val="007478DB"/>
  </w:style>
  <w:style w:type="paragraph" w:styleId="2">
    <w:name w:val="Body Text Indent 2"/>
    <w:basedOn w:val="a"/>
    <w:rsid w:val="007478DB"/>
    <w:pPr>
      <w:spacing w:line="420" w:lineRule="exact"/>
      <w:ind w:firstLine="420"/>
    </w:pPr>
    <w:rPr>
      <w:rFonts w:eastAsia="仿宋_GB2312"/>
      <w:sz w:val="28"/>
      <w:szCs w:val="20"/>
    </w:rPr>
  </w:style>
  <w:style w:type="paragraph" w:styleId="a5">
    <w:name w:val="Body Text Indent"/>
    <w:basedOn w:val="a"/>
    <w:rsid w:val="007478DB"/>
    <w:pPr>
      <w:ind w:firstLineChars="200" w:firstLine="480"/>
    </w:pPr>
    <w:rPr>
      <w:sz w:val="24"/>
    </w:rPr>
  </w:style>
  <w:style w:type="character" w:styleId="a6">
    <w:name w:val="Hyperlink"/>
    <w:rsid w:val="007478DB"/>
    <w:rPr>
      <w:color w:val="0000FF"/>
      <w:u w:val="single"/>
    </w:rPr>
  </w:style>
  <w:style w:type="paragraph" w:styleId="a7">
    <w:name w:val="header"/>
    <w:basedOn w:val="a"/>
    <w:rsid w:val="007478DB"/>
    <w:pPr>
      <w:pBdr>
        <w:bottom w:val="single" w:sz="6" w:space="1" w:color="auto"/>
      </w:pBdr>
      <w:tabs>
        <w:tab w:val="center" w:pos="4153"/>
        <w:tab w:val="right" w:pos="8306"/>
      </w:tabs>
      <w:snapToGrid w:val="0"/>
      <w:jc w:val="center"/>
    </w:pPr>
    <w:rPr>
      <w:sz w:val="18"/>
      <w:szCs w:val="18"/>
    </w:rPr>
  </w:style>
  <w:style w:type="paragraph" w:styleId="a8">
    <w:name w:val="Plain Text"/>
    <w:basedOn w:val="a"/>
    <w:rsid w:val="007478DB"/>
    <w:rPr>
      <w:rFonts w:ascii="宋体" w:hAnsi="Courier New"/>
      <w:szCs w:val="20"/>
    </w:rPr>
  </w:style>
  <w:style w:type="paragraph" w:styleId="a9">
    <w:name w:val="Date"/>
    <w:basedOn w:val="a"/>
    <w:next w:val="a"/>
    <w:rsid w:val="007478DB"/>
    <w:pPr>
      <w:ind w:left="100"/>
    </w:pPr>
    <w:rPr>
      <w:sz w:val="24"/>
    </w:rPr>
  </w:style>
  <w:style w:type="character" w:customStyle="1" w:styleId="text1">
    <w:name w:val="text1"/>
    <w:rsid w:val="007478DB"/>
    <w:rPr>
      <w:rFonts w:ascii="ˎ̥" w:hAnsi="ˎ̥" w:hint="default"/>
      <w:color w:val="000000"/>
      <w:spacing w:val="0"/>
      <w:sz w:val="18"/>
      <w:szCs w:val="18"/>
    </w:rPr>
  </w:style>
  <w:style w:type="paragraph" w:styleId="aa">
    <w:name w:val="Normal (Web)"/>
    <w:basedOn w:val="a"/>
    <w:uiPriority w:val="99"/>
    <w:rsid w:val="007478DB"/>
    <w:pPr>
      <w:widowControl/>
      <w:spacing w:before="100" w:beforeAutospacing="1" w:after="100" w:afterAutospacing="1"/>
      <w:jc w:val="left"/>
    </w:pPr>
    <w:rPr>
      <w:rFonts w:ascii="宋体" w:hAnsi="宋体"/>
      <w:kern w:val="0"/>
      <w:sz w:val="24"/>
    </w:rPr>
  </w:style>
  <w:style w:type="paragraph" w:styleId="3">
    <w:name w:val="Body Text Indent 3"/>
    <w:basedOn w:val="a"/>
    <w:rsid w:val="007478DB"/>
    <w:pPr>
      <w:spacing w:line="340" w:lineRule="exact"/>
      <w:ind w:firstLineChars="200" w:firstLine="560"/>
    </w:pPr>
    <w:rPr>
      <w:rFonts w:ascii="仿宋_GB2312" w:eastAsia="仿宋_GB2312"/>
      <w:color w:val="000000"/>
      <w:sz w:val="28"/>
      <w:szCs w:val="21"/>
    </w:rPr>
  </w:style>
  <w:style w:type="character" w:styleId="ab">
    <w:name w:val="Strong"/>
    <w:uiPriority w:val="22"/>
    <w:qFormat/>
    <w:rsid w:val="0030620B"/>
    <w:rPr>
      <w:b/>
      <w:bCs/>
    </w:rPr>
  </w:style>
  <w:style w:type="paragraph" w:customStyle="1" w:styleId="10">
    <w:name w:val="标题1"/>
    <w:basedOn w:val="a"/>
    <w:rsid w:val="00C95773"/>
    <w:pPr>
      <w:widowControl/>
      <w:spacing w:before="100" w:beforeAutospacing="1" w:after="100" w:afterAutospacing="1"/>
      <w:jc w:val="left"/>
    </w:pPr>
    <w:rPr>
      <w:rFonts w:ascii="eʩ" w:hAnsi="eʩ" w:cs="宋体"/>
      <w:color w:val="666633"/>
      <w:kern w:val="0"/>
      <w:sz w:val="36"/>
      <w:szCs w:val="36"/>
    </w:rPr>
  </w:style>
  <w:style w:type="paragraph" w:customStyle="1" w:styleId="text">
    <w:name w:val="text"/>
    <w:basedOn w:val="a"/>
    <w:rsid w:val="00C95773"/>
    <w:pPr>
      <w:widowControl/>
      <w:spacing w:before="100" w:beforeAutospacing="1" w:after="100" w:afterAutospacing="1" w:line="284" w:lineRule="atLeast"/>
      <w:ind w:firstLine="400"/>
    </w:pPr>
    <w:rPr>
      <w:rFonts w:ascii="ˎ̥" w:hAnsi="ˎ̥" w:cs="宋体"/>
      <w:color w:val="000000"/>
      <w:kern w:val="0"/>
      <w:sz w:val="18"/>
      <w:szCs w:val="18"/>
    </w:rPr>
  </w:style>
  <w:style w:type="paragraph" w:styleId="ac">
    <w:name w:val="Balloon Text"/>
    <w:basedOn w:val="a"/>
    <w:semiHidden/>
    <w:rsid w:val="00B009A8"/>
    <w:rPr>
      <w:sz w:val="18"/>
      <w:szCs w:val="18"/>
    </w:rPr>
  </w:style>
  <w:style w:type="character" w:customStyle="1" w:styleId="title1">
    <w:name w:val="title1"/>
    <w:rsid w:val="003563F1"/>
    <w:rPr>
      <w:rFonts w:ascii="eʩ" w:hAnsi="eʩ" w:hint="default"/>
      <w:b w:val="0"/>
      <w:bCs w:val="0"/>
      <w:color w:val="666633"/>
      <w:sz w:val="36"/>
      <w:szCs w:val="36"/>
    </w:rPr>
  </w:style>
  <w:style w:type="character" w:customStyle="1" w:styleId="ziti61">
    <w:name w:val="ziti61"/>
    <w:rsid w:val="00D830C0"/>
    <w:rPr>
      <w:b/>
      <w:bCs/>
      <w:color w:val="000000"/>
      <w:sz w:val="24"/>
      <w:szCs w:val="24"/>
    </w:rPr>
  </w:style>
  <w:style w:type="character" w:customStyle="1" w:styleId="sorthottitle1">
    <w:name w:val="sorthot_title1"/>
    <w:basedOn w:val="a0"/>
    <w:rsid w:val="00272095"/>
  </w:style>
  <w:style w:type="character" w:customStyle="1" w:styleId="sorthothits1">
    <w:name w:val="sorthot_hits1"/>
    <w:rsid w:val="00272095"/>
    <w:rPr>
      <w:color w:val="8597BD"/>
    </w:rPr>
  </w:style>
  <w:style w:type="paragraph" w:customStyle="1" w:styleId="customunionstyle1">
    <w:name w:val="custom_unionstyle1"/>
    <w:basedOn w:val="a"/>
    <w:rsid w:val="00123A1B"/>
    <w:pPr>
      <w:widowControl/>
      <w:spacing w:line="264" w:lineRule="atLeast"/>
      <w:ind w:firstLine="336"/>
      <w:jc w:val="left"/>
    </w:pPr>
    <w:rPr>
      <w:rFonts w:ascii="宋体" w:hAnsi="宋体" w:cs="宋体"/>
      <w:color w:val="666666"/>
      <w:kern w:val="0"/>
      <w:sz w:val="17"/>
      <w:szCs w:val="17"/>
    </w:rPr>
  </w:style>
  <w:style w:type="paragraph" w:styleId="ad">
    <w:name w:val="List Paragraph"/>
    <w:basedOn w:val="a"/>
    <w:uiPriority w:val="34"/>
    <w:qFormat/>
    <w:rsid w:val="005A3D68"/>
    <w:pPr>
      <w:ind w:firstLineChars="200" w:firstLine="420"/>
    </w:pPr>
    <w:rPr>
      <w:rFonts w:ascii="Calibri" w:hAnsi="Calibri"/>
      <w:szCs w:val="22"/>
    </w:rPr>
  </w:style>
  <w:style w:type="character" w:customStyle="1" w:styleId="1Char">
    <w:name w:val="标题 1 Char"/>
    <w:link w:val="1"/>
    <w:uiPriority w:val="9"/>
    <w:rsid w:val="002D0F6F"/>
    <w:rPr>
      <w:rFonts w:ascii="宋体" w:hAnsi="宋体" w:cs="宋体"/>
      <w:b/>
      <w:bCs/>
      <w:kern w:val="36"/>
      <w:sz w:val="48"/>
      <w:szCs w:val="48"/>
    </w:rPr>
  </w:style>
  <w:style w:type="character" w:styleId="ae">
    <w:name w:val="Emphasis"/>
    <w:basedOn w:val="a0"/>
    <w:uiPriority w:val="20"/>
    <w:qFormat/>
    <w:rsid w:val="0030613E"/>
    <w:rPr>
      <w:b w:val="0"/>
      <w:bCs w:val="0"/>
      <w:i w:val="0"/>
      <w:iCs w:val="0"/>
    </w:rPr>
  </w:style>
  <w:style w:type="paragraph" w:customStyle="1" w:styleId="trspreappend">
    <w:name w:val="trs_preappend"/>
    <w:basedOn w:val="a"/>
    <w:rsid w:val="004B6BDF"/>
    <w:pPr>
      <w:widowControl/>
      <w:spacing w:before="100" w:beforeAutospacing="1" w:after="100" w:afterAutospacing="1"/>
      <w:jc w:val="left"/>
    </w:pPr>
    <w:rPr>
      <w:rFonts w:ascii="宋体" w:hAnsi="宋体" w:cs="宋体"/>
      <w:kern w:val="0"/>
      <w:sz w:val="24"/>
    </w:rPr>
  </w:style>
  <w:style w:type="paragraph" w:styleId="af">
    <w:name w:val="No Spacing"/>
    <w:uiPriority w:val="1"/>
    <w:qFormat/>
    <w:rsid w:val="0050756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849">
      <w:bodyDiv w:val="1"/>
      <w:marLeft w:val="0"/>
      <w:marRight w:val="0"/>
      <w:marTop w:val="0"/>
      <w:marBottom w:val="0"/>
      <w:divBdr>
        <w:top w:val="none" w:sz="0" w:space="0" w:color="auto"/>
        <w:left w:val="none" w:sz="0" w:space="0" w:color="auto"/>
        <w:bottom w:val="none" w:sz="0" w:space="0" w:color="auto"/>
        <w:right w:val="none" w:sz="0" w:space="0" w:color="auto"/>
      </w:divBdr>
      <w:divsChild>
        <w:div w:id="472450622">
          <w:marLeft w:val="0"/>
          <w:marRight w:val="0"/>
          <w:marTop w:val="120"/>
          <w:marBottom w:val="0"/>
          <w:divBdr>
            <w:top w:val="none" w:sz="0" w:space="0" w:color="auto"/>
            <w:left w:val="none" w:sz="0" w:space="0" w:color="auto"/>
            <w:bottom w:val="none" w:sz="0" w:space="0" w:color="auto"/>
            <w:right w:val="none" w:sz="0" w:space="0" w:color="auto"/>
          </w:divBdr>
          <w:divsChild>
            <w:div w:id="1762602044">
              <w:marLeft w:val="0"/>
              <w:marRight w:val="0"/>
              <w:marTop w:val="0"/>
              <w:marBottom w:val="0"/>
              <w:divBdr>
                <w:top w:val="none" w:sz="0" w:space="0" w:color="auto"/>
                <w:left w:val="none" w:sz="0" w:space="0" w:color="auto"/>
                <w:bottom w:val="none" w:sz="0" w:space="0" w:color="auto"/>
                <w:right w:val="none" w:sz="0" w:space="0" w:color="auto"/>
              </w:divBdr>
              <w:divsChild>
                <w:div w:id="241986513">
                  <w:marLeft w:val="0"/>
                  <w:marRight w:val="0"/>
                  <w:marTop w:val="0"/>
                  <w:marBottom w:val="0"/>
                  <w:divBdr>
                    <w:top w:val="single" w:sz="4" w:space="6" w:color="EFEFEF"/>
                    <w:left w:val="single" w:sz="4" w:space="0" w:color="EFEFEF"/>
                    <w:bottom w:val="single" w:sz="4" w:space="0" w:color="EFEFEF"/>
                    <w:right w:val="single" w:sz="4" w:space="0" w:color="EFEFEF"/>
                  </w:divBdr>
                  <w:divsChild>
                    <w:div w:id="814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0003">
      <w:bodyDiv w:val="1"/>
      <w:marLeft w:val="0"/>
      <w:marRight w:val="0"/>
      <w:marTop w:val="0"/>
      <w:marBottom w:val="0"/>
      <w:divBdr>
        <w:top w:val="none" w:sz="0" w:space="0" w:color="auto"/>
        <w:left w:val="none" w:sz="0" w:space="0" w:color="auto"/>
        <w:bottom w:val="none" w:sz="0" w:space="0" w:color="auto"/>
        <w:right w:val="none" w:sz="0" w:space="0" w:color="auto"/>
      </w:divBdr>
    </w:div>
    <w:div w:id="105934067">
      <w:bodyDiv w:val="1"/>
      <w:marLeft w:val="0"/>
      <w:marRight w:val="0"/>
      <w:marTop w:val="0"/>
      <w:marBottom w:val="0"/>
      <w:divBdr>
        <w:top w:val="none" w:sz="0" w:space="0" w:color="auto"/>
        <w:left w:val="none" w:sz="0" w:space="0" w:color="auto"/>
        <w:bottom w:val="none" w:sz="0" w:space="0" w:color="auto"/>
        <w:right w:val="none" w:sz="0" w:space="0" w:color="auto"/>
      </w:divBdr>
    </w:div>
    <w:div w:id="142813673">
      <w:bodyDiv w:val="1"/>
      <w:marLeft w:val="0"/>
      <w:marRight w:val="0"/>
      <w:marTop w:val="0"/>
      <w:marBottom w:val="0"/>
      <w:divBdr>
        <w:top w:val="none" w:sz="0" w:space="0" w:color="auto"/>
        <w:left w:val="none" w:sz="0" w:space="0" w:color="auto"/>
        <w:bottom w:val="none" w:sz="0" w:space="0" w:color="auto"/>
        <w:right w:val="none" w:sz="0" w:space="0" w:color="auto"/>
      </w:divBdr>
    </w:div>
    <w:div w:id="187181104">
      <w:bodyDiv w:val="1"/>
      <w:marLeft w:val="0"/>
      <w:marRight w:val="0"/>
      <w:marTop w:val="0"/>
      <w:marBottom w:val="0"/>
      <w:divBdr>
        <w:top w:val="none" w:sz="0" w:space="0" w:color="auto"/>
        <w:left w:val="none" w:sz="0" w:space="0" w:color="auto"/>
        <w:bottom w:val="none" w:sz="0" w:space="0" w:color="auto"/>
        <w:right w:val="none" w:sz="0" w:space="0" w:color="auto"/>
      </w:divBdr>
    </w:div>
    <w:div w:id="204877028">
      <w:bodyDiv w:val="1"/>
      <w:marLeft w:val="0"/>
      <w:marRight w:val="0"/>
      <w:marTop w:val="0"/>
      <w:marBottom w:val="0"/>
      <w:divBdr>
        <w:top w:val="none" w:sz="0" w:space="0" w:color="auto"/>
        <w:left w:val="none" w:sz="0" w:space="0" w:color="auto"/>
        <w:bottom w:val="none" w:sz="0" w:space="0" w:color="auto"/>
        <w:right w:val="none" w:sz="0" w:space="0" w:color="auto"/>
      </w:divBdr>
      <w:divsChild>
        <w:div w:id="1429809202">
          <w:marLeft w:val="0"/>
          <w:marRight w:val="0"/>
          <w:marTop w:val="0"/>
          <w:marBottom w:val="0"/>
          <w:divBdr>
            <w:top w:val="none" w:sz="0" w:space="0" w:color="auto"/>
            <w:left w:val="none" w:sz="0" w:space="0" w:color="auto"/>
            <w:bottom w:val="none" w:sz="0" w:space="0" w:color="auto"/>
            <w:right w:val="none" w:sz="0" w:space="0" w:color="auto"/>
          </w:divBdr>
          <w:divsChild>
            <w:div w:id="307127566">
              <w:marLeft w:val="0"/>
              <w:marRight w:val="0"/>
              <w:marTop w:val="0"/>
              <w:marBottom w:val="0"/>
              <w:divBdr>
                <w:top w:val="none" w:sz="0" w:space="0" w:color="auto"/>
                <w:left w:val="none" w:sz="0" w:space="0" w:color="auto"/>
                <w:bottom w:val="none" w:sz="0" w:space="0" w:color="auto"/>
                <w:right w:val="none" w:sz="0" w:space="0" w:color="auto"/>
              </w:divBdr>
            </w:div>
            <w:div w:id="478111400">
              <w:marLeft w:val="0"/>
              <w:marRight w:val="0"/>
              <w:marTop w:val="0"/>
              <w:marBottom w:val="0"/>
              <w:divBdr>
                <w:top w:val="none" w:sz="0" w:space="0" w:color="auto"/>
                <w:left w:val="none" w:sz="0" w:space="0" w:color="auto"/>
                <w:bottom w:val="none" w:sz="0" w:space="0" w:color="auto"/>
                <w:right w:val="none" w:sz="0" w:space="0" w:color="auto"/>
              </w:divBdr>
            </w:div>
            <w:div w:id="842084431">
              <w:marLeft w:val="0"/>
              <w:marRight w:val="0"/>
              <w:marTop w:val="0"/>
              <w:marBottom w:val="0"/>
              <w:divBdr>
                <w:top w:val="none" w:sz="0" w:space="0" w:color="auto"/>
                <w:left w:val="none" w:sz="0" w:space="0" w:color="auto"/>
                <w:bottom w:val="none" w:sz="0" w:space="0" w:color="auto"/>
                <w:right w:val="none" w:sz="0" w:space="0" w:color="auto"/>
              </w:divBdr>
            </w:div>
            <w:div w:id="1028800314">
              <w:marLeft w:val="0"/>
              <w:marRight w:val="0"/>
              <w:marTop w:val="0"/>
              <w:marBottom w:val="0"/>
              <w:divBdr>
                <w:top w:val="none" w:sz="0" w:space="0" w:color="auto"/>
                <w:left w:val="none" w:sz="0" w:space="0" w:color="auto"/>
                <w:bottom w:val="none" w:sz="0" w:space="0" w:color="auto"/>
                <w:right w:val="none" w:sz="0" w:space="0" w:color="auto"/>
              </w:divBdr>
            </w:div>
            <w:div w:id="1309936242">
              <w:marLeft w:val="0"/>
              <w:marRight w:val="0"/>
              <w:marTop w:val="0"/>
              <w:marBottom w:val="0"/>
              <w:divBdr>
                <w:top w:val="none" w:sz="0" w:space="0" w:color="auto"/>
                <w:left w:val="none" w:sz="0" w:space="0" w:color="auto"/>
                <w:bottom w:val="none" w:sz="0" w:space="0" w:color="auto"/>
                <w:right w:val="none" w:sz="0" w:space="0" w:color="auto"/>
              </w:divBdr>
            </w:div>
            <w:div w:id="1421607090">
              <w:marLeft w:val="0"/>
              <w:marRight w:val="0"/>
              <w:marTop w:val="0"/>
              <w:marBottom w:val="0"/>
              <w:divBdr>
                <w:top w:val="none" w:sz="0" w:space="0" w:color="auto"/>
                <w:left w:val="none" w:sz="0" w:space="0" w:color="auto"/>
                <w:bottom w:val="none" w:sz="0" w:space="0" w:color="auto"/>
                <w:right w:val="none" w:sz="0" w:space="0" w:color="auto"/>
              </w:divBdr>
            </w:div>
            <w:div w:id="1438981345">
              <w:marLeft w:val="0"/>
              <w:marRight w:val="0"/>
              <w:marTop w:val="0"/>
              <w:marBottom w:val="0"/>
              <w:divBdr>
                <w:top w:val="none" w:sz="0" w:space="0" w:color="auto"/>
                <w:left w:val="none" w:sz="0" w:space="0" w:color="auto"/>
                <w:bottom w:val="none" w:sz="0" w:space="0" w:color="auto"/>
                <w:right w:val="none" w:sz="0" w:space="0" w:color="auto"/>
              </w:divBdr>
            </w:div>
            <w:div w:id="1598294432">
              <w:marLeft w:val="0"/>
              <w:marRight w:val="0"/>
              <w:marTop w:val="0"/>
              <w:marBottom w:val="0"/>
              <w:divBdr>
                <w:top w:val="none" w:sz="0" w:space="0" w:color="auto"/>
                <w:left w:val="none" w:sz="0" w:space="0" w:color="auto"/>
                <w:bottom w:val="none" w:sz="0" w:space="0" w:color="auto"/>
                <w:right w:val="none" w:sz="0" w:space="0" w:color="auto"/>
              </w:divBdr>
            </w:div>
            <w:div w:id="1841961839">
              <w:marLeft w:val="0"/>
              <w:marRight w:val="0"/>
              <w:marTop w:val="0"/>
              <w:marBottom w:val="0"/>
              <w:divBdr>
                <w:top w:val="none" w:sz="0" w:space="0" w:color="auto"/>
                <w:left w:val="none" w:sz="0" w:space="0" w:color="auto"/>
                <w:bottom w:val="none" w:sz="0" w:space="0" w:color="auto"/>
                <w:right w:val="none" w:sz="0" w:space="0" w:color="auto"/>
              </w:divBdr>
            </w:div>
            <w:div w:id="20042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791">
      <w:bodyDiv w:val="1"/>
      <w:marLeft w:val="0"/>
      <w:marRight w:val="0"/>
      <w:marTop w:val="0"/>
      <w:marBottom w:val="0"/>
      <w:divBdr>
        <w:top w:val="none" w:sz="0" w:space="0" w:color="auto"/>
        <w:left w:val="none" w:sz="0" w:space="0" w:color="auto"/>
        <w:bottom w:val="none" w:sz="0" w:space="0" w:color="auto"/>
        <w:right w:val="none" w:sz="0" w:space="0" w:color="auto"/>
      </w:divBdr>
    </w:div>
    <w:div w:id="271253653">
      <w:bodyDiv w:val="1"/>
      <w:marLeft w:val="0"/>
      <w:marRight w:val="0"/>
      <w:marTop w:val="0"/>
      <w:marBottom w:val="0"/>
      <w:divBdr>
        <w:top w:val="none" w:sz="0" w:space="0" w:color="auto"/>
        <w:left w:val="none" w:sz="0" w:space="0" w:color="auto"/>
        <w:bottom w:val="none" w:sz="0" w:space="0" w:color="auto"/>
        <w:right w:val="none" w:sz="0" w:space="0" w:color="auto"/>
      </w:divBdr>
    </w:div>
    <w:div w:id="272250993">
      <w:bodyDiv w:val="1"/>
      <w:marLeft w:val="0"/>
      <w:marRight w:val="0"/>
      <w:marTop w:val="0"/>
      <w:marBottom w:val="0"/>
      <w:divBdr>
        <w:top w:val="none" w:sz="0" w:space="0" w:color="auto"/>
        <w:left w:val="none" w:sz="0" w:space="0" w:color="auto"/>
        <w:bottom w:val="none" w:sz="0" w:space="0" w:color="auto"/>
        <w:right w:val="none" w:sz="0" w:space="0" w:color="auto"/>
      </w:divBdr>
    </w:div>
    <w:div w:id="283122396">
      <w:bodyDiv w:val="1"/>
      <w:marLeft w:val="0"/>
      <w:marRight w:val="0"/>
      <w:marTop w:val="0"/>
      <w:marBottom w:val="0"/>
      <w:divBdr>
        <w:top w:val="none" w:sz="0" w:space="0" w:color="auto"/>
        <w:left w:val="none" w:sz="0" w:space="0" w:color="auto"/>
        <w:bottom w:val="none" w:sz="0" w:space="0" w:color="auto"/>
        <w:right w:val="none" w:sz="0" w:space="0" w:color="auto"/>
      </w:divBdr>
      <w:divsChild>
        <w:div w:id="731581841">
          <w:marLeft w:val="0"/>
          <w:marRight w:val="0"/>
          <w:marTop w:val="0"/>
          <w:marBottom w:val="0"/>
          <w:divBdr>
            <w:top w:val="none" w:sz="0" w:space="0" w:color="auto"/>
            <w:left w:val="none" w:sz="0" w:space="0" w:color="auto"/>
            <w:bottom w:val="none" w:sz="0" w:space="0" w:color="auto"/>
            <w:right w:val="none" w:sz="0" w:space="0" w:color="auto"/>
          </w:divBdr>
          <w:divsChild>
            <w:div w:id="298851044">
              <w:marLeft w:val="0"/>
              <w:marRight w:val="0"/>
              <w:marTop w:val="84"/>
              <w:marBottom w:val="0"/>
              <w:divBdr>
                <w:top w:val="none" w:sz="0" w:space="0" w:color="auto"/>
                <w:left w:val="none" w:sz="0" w:space="0" w:color="auto"/>
                <w:bottom w:val="none" w:sz="0" w:space="0" w:color="auto"/>
                <w:right w:val="none" w:sz="0" w:space="0" w:color="auto"/>
              </w:divBdr>
              <w:divsChild>
                <w:div w:id="311836673">
                  <w:marLeft w:val="0"/>
                  <w:marRight w:val="0"/>
                  <w:marTop w:val="0"/>
                  <w:marBottom w:val="96"/>
                  <w:divBdr>
                    <w:top w:val="single" w:sz="18" w:space="0" w:color="B3B3B3"/>
                    <w:left w:val="single" w:sz="4" w:space="0" w:color="B3B3B3"/>
                    <w:bottom w:val="single" w:sz="4" w:space="0" w:color="B3B3B3"/>
                    <w:right w:val="single" w:sz="4" w:space="0" w:color="B3B3B3"/>
                  </w:divBdr>
                  <w:divsChild>
                    <w:div w:id="21156333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2092">
      <w:bodyDiv w:val="1"/>
      <w:marLeft w:val="0"/>
      <w:marRight w:val="0"/>
      <w:marTop w:val="0"/>
      <w:marBottom w:val="0"/>
      <w:divBdr>
        <w:top w:val="none" w:sz="0" w:space="0" w:color="auto"/>
        <w:left w:val="none" w:sz="0" w:space="0" w:color="auto"/>
        <w:bottom w:val="none" w:sz="0" w:space="0" w:color="auto"/>
        <w:right w:val="none" w:sz="0" w:space="0" w:color="auto"/>
      </w:divBdr>
      <w:divsChild>
        <w:div w:id="1436243257">
          <w:marLeft w:val="0"/>
          <w:marRight w:val="0"/>
          <w:marTop w:val="120"/>
          <w:marBottom w:val="120"/>
          <w:divBdr>
            <w:top w:val="none" w:sz="0" w:space="0" w:color="auto"/>
            <w:left w:val="none" w:sz="0" w:space="0" w:color="auto"/>
            <w:bottom w:val="none" w:sz="0" w:space="0" w:color="auto"/>
            <w:right w:val="none" w:sz="0" w:space="0" w:color="auto"/>
          </w:divBdr>
          <w:divsChild>
            <w:div w:id="84569478">
              <w:marLeft w:val="120"/>
              <w:marRight w:val="120"/>
              <w:marTop w:val="180"/>
              <w:marBottom w:val="180"/>
              <w:divBdr>
                <w:top w:val="none" w:sz="0" w:space="0" w:color="auto"/>
                <w:left w:val="none" w:sz="0" w:space="0" w:color="auto"/>
                <w:bottom w:val="none" w:sz="0" w:space="0" w:color="auto"/>
                <w:right w:val="none" w:sz="0" w:space="0" w:color="auto"/>
              </w:divBdr>
              <w:divsChild>
                <w:div w:id="1956446708">
                  <w:marLeft w:val="240"/>
                  <w:marRight w:val="0"/>
                  <w:marTop w:val="0"/>
                  <w:marBottom w:val="0"/>
                  <w:divBdr>
                    <w:top w:val="none" w:sz="0" w:space="0" w:color="auto"/>
                    <w:left w:val="none" w:sz="0" w:space="0" w:color="auto"/>
                    <w:bottom w:val="none" w:sz="0" w:space="0" w:color="auto"/>
                    <w:right w:val="none" w:sz="0" w:space="0" w:color="auto"/>
                  </w:divBdr>
                  <w:divsChild>
                    <w:div w:id="5729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85291">
      <w:bodyDiv w:val="1"/>
      <w:marLeft w:val="0"/>
      <w:marRight w:val="0"/>
      <w:marTop w:val="0"/>
      <w:marBottom w:val="0"/>
      <w:divBdr>
        <w:top w:val="none" w:sz="0" w:space="0" w:color="auto"/>
        <w:left w:val="none" w:sz="0" w:space="0" w:color="auto"/>
        <w:bottom w:val="none" w:sz="0" w:space="0" w:color="auto"/>
        <w:right w:val="none" w:sz="0" w:space="0" w:color="auto"/>
      </w:divBdr>
    </w:div>
    <w:div w:id="373700530">
      <w:bodyDiv w:val="1"/>
      <w:marLeft w:val="0"/>
      <w:marRight w:val="0"/>
      <w:marTop w:val="0"/>
      <w:marBottom w:val="0"/>
      <w:divBdr>
        <w:top w:val="none" w:sz="0" w:space="0" w:color="auto"/>
        <w:left w:val="none" w:sz="0" w:space="0" w:color="auto"/>
        <w:bottom w:val="none" w:sz="0" w:space="0" w:color="auto"/>
        <w:right w:val="none" w:sz="0" w:space="0" w:color="auto"/>
      </w:divBdr>
      <w:divsChild>
        <w:div w:id="1708409731">
          <w:marLeft w:val="0"/>
          <w:marRight w:val="0"/>
          <w:marTop w:val="0"/>
          <w:marBottom w:val="0"/>
          <w:divBdr>
            <w:top w:val="none" w:sz="0" w:space="0" w:color="auto"/>
            <w:left w:val="none" w:sz="0" w:space="0" w:color="auto"/>
            <w:bottom w:val="none" w:sz="0" w:space="0" w:color="auto"/>
            <w:right w:val="none" w:sz="0" w:space="0" w:color="auto"/>
          </w:divBdr>
          <w:divsChild>
            <w:div w:id="795562416">
              <w:marLeft w:val="0"/>
              <w:marRight w:val="0"/>
              <w:marTop w:val="0"/>
              <w:marBottom w:val="0"/>
              <w:divBdr>
                <w:top w:val="none" w:sz="0" w:space="0" w:color="auto"/>
                <w:left w:val="none" w:sz="0" w:space="0" w:color="auto"/>
                <w:bottom w:val="none" w:sz="0" w:space="0" w:color="auto"/>
                <w:right w:val="none" w:sz="0" w:space="0" w:color="auto"/>
              </w:divBdr>
              <w:divsChild>
                <w:div w:id="1971013268">
                  <w:marLeft w:val="0"/>
                  <w:marRight w:val="0"/>
                  <w:marTop w:val="0"/>
                  <w:marBottom w:val="0"/>
                  <w:divBdr>
                    <w:top w:val="single" w:sz="6" w:space="0" w:color="E5E5E5"/>
                    <w:left w:val="single" w:sz="6" w:space="0" w:color="E5E5E5"/>
                    <w:bottom w:val="single" w:sz="6" w:space="0" w:color="E5E5E5"/>
                    <w:right w:val="single" w:sz="6" w:space="0" w:color="E5E5E5"/>
                  </w:divBdr>
                  <w:divsChild>
                    <w:div w:id="1154640790">
                      <w:marLeft w:val="0"/>
                      <w:marRight w:val="0"/>
                      <w:marTop w:val="0"/>
                      <w:marBottom w:val="0"/>
                      <w:divBdr>
                        <w:top w:val="none" w:sz="0" w:space="0" w:color="auto"/>
                        <w:left w:val="none" w:sz="0" w:space="0" w:color="auto"/>
                        <w:bottom w:val="none" w:sz="0" w:space="0" w:color="auto"/>
                        <w:right w:val="none" w:sz="0" w:space="0" w:color="auto"/>
                      </w:divBdr>
                      <w:divsChild>
                        <w:div w:id="1790661606">
                          <w:marLeft w:val="0"/>
                          <w:marRight w:val="0"/>
                          <w:marTop w:val="0"/>
                          <w:marBottom w:val="0"/>
                          <w:divBdr>
                            <w:top w:val="none" w:sz="0" w:space="0" w:color="auto"/>
                            <w:left w:val="none" w:sz="0" w:space="0" w:color="auto"/>
                            <w:bottom w:val="none" w:sz="0" w:space="0" w:color="auto"/>
                            <w:right w:val="none" w:sz="0" w:space="0" w:color="auto"/>
                          </w:divBdr>
                          <w:divsChild>
                            <w:div w:id="1000431559">
                              <w:marLeft w:val="0"/>
                              <w:marRight w:val="0"/>
                              <w:marTop w:val="0"/>
                              <w:marBottom w:val="0"/>
                              <w:divBdr>
                                <w:top w:val="none" w:sz="0" w:space="0" w:color="auto"/>
                                <w:left w:val="none" w:sz="0" w:space="0" w:color="auto"/>
                                <w:bottom w:val="none" w:sz="0" w:space="0" w:color="auto"/>
                                <w:right w:val="none" w:sz="0" w:space="0" w:color="auto"/>
                              </w:divBdr>
                              <w:divsChild>
                                <w:div w:id="472216118">
                                  <w:marLeft w:val="0"/>
                                  <w:marRight w:val="0"/>
                                  <w:marTop w:val="0"/>
                                  <w:marBottom w:val="0"/>
                                  <w:divBdr>
                                    <w:top w:val="none" w:sz="0" w:space="0" w:color="auto"/>
                                    <w:left w:val="none" w:sz="0" w:space="0" w:color="auto"/>
                                    <w:bottom w:val="none" w:sz="0" w:space="0" w:color="auto"/>
                                    <w:right w:val="none" w:sz="0" w:space="0" w:color="auto"/>
                                  </w:divBdr>
                                  <w:divsChild>
                                    <w:div w:id="1090275974">
                                      <w:marLeft w:val="0"/>
                                      <w:marRight w:val="0"/>
                                      <w:marTop w:val="0"/>
                                      <w:marBottom w:val="270"/>
                                      <w:divBdr>
                                        <w:top w:val="none" w:sz="0" w:space="0" w:color="auto"/>
                                        <w:left w:val="none" w:sz="0" w:space="0" w:color="auto"/>
                                        <w:bottom w:val="none" w:sz="0" w:space="0" w:color="auto"/>
                                        <w:right w:val="none" w:sz="0" w:space="0" w:color="auto"/>
                                      </w:divBdr>
                                      <w:divsChild>
                                        <w:div w:id="1636258270">
                                          <w:marLeft w:val="0"/>
                                          <w:marRight w:val="0"/>
                                          <w:marTop w:val="0"/>
                                          <w:marBottom w:val="270"/>
                                          <w:divBdr>
                                            <w:top w:val="none" w:sz="0" w:space="0" w:color="auto"/>
                                            <w:left w:val="none" w:sz="0" w:space="0" w:color="auto"/>
                                            <w:bottom w:val="none" w:sz="0" w:space="0" w:color="auto"/>
                                            <w:right w:val="none" w:sz="0" w:space="0" w:color="auto"/>
                                          </w:divBdr>
                                          <w:divsChild>
                                            <w:div w:id="405302829">
                                              <w:marLeft w:val="0"/>
                                              <w:marRight w:val="0"/>
                                              <w:marTop w:val="0"/>
                                              <w:marBottom w:val="0"/>
                                              <w:divBdr>
                                                <w:top w:val="none" w:sz="0" w:space="0" w:color="auto"/>
                                                <w:left w:val="none" w:sz="0" w:space="0" w:color="auto"/>
                                                <w:bottom w:val="none" w:sz="0" w:space="0" w:color="auto"/>
                                                <w:right w:val="none" w:sz="0" w:space="0" w:color="auto"/>
                                              </w:divBdr>
                                              <w:divsChild>
                                                <w:div w:id="203136813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36000">
      <w:bodyDiv w:val="1"/>
      <w:marLeft w:val="0"/>
      <w:marRight w:val="0"/>
      <w:marTop w:val="0"/>
      <w:marBottom w:val="0"/>
      <w:divBdr>
        <w:top w:val="none" w:sz="0" w:space="0" w:color="auto"/>
        <w:left w:val="none" w:sz="0" w:space="0" w:color="auto"/>
        <w:bottom w:val="none" w:sz="0" w:space="0" w:color="auto"/>
        <w:right w:val="none" w:sz="0" w:space="0" w:color="auto"/>
      </w:divBdr>
    </w:div>
    <w:div w:id="438375446">
      <w:bodyDiv w:val="1"/>
      <w:marLeft w:val="0"/>
      <w:marRight w:val="0"/>
      <w:marTop w:val="0"/>
      <w:marBottom w:val="0"/>
      <w:divBdr>
        <w:top w:val="none" w:sz="0" w:space="0" w:color="auto"/>
        <w:left w:val="none" w:sz="0" w:space="0" w:color="auto"/>
        <w:bottom w:val="none" w:sz="0" w:space="0" w:color="auto"/>
        <w:right w:val="none" w:sz="0" w:space="0" w:color="auto"/>
      </w:divBdr>
    </w:div>
    <w:div w:id="447626602">
      <w:bodyDiv w:val="1"/>
      <w:marLeft w:val="0"/>
      <w:marRight w:val="0"/>
      <w:marTop w:val="0"/>
      <w:marBottom w:val="0"/>
      <w:divBdr>
        <w:top w:val="none" w:sz="0" w:space="0" w:color="auto"/>
        <w:left w:val="none" w:sz="0" w:space="0" w:color="auto"/>
        <w:bottom w:val="none" w:sz="0" w:space="0" w:color="auto"/>
        <w:right w:val="none" w:sz="0" w:space="0" w:color="auto"/>
      </w:divBdr>
    </w:div>
    <w:div w:id="461189161">
      <w:bodyDiv w:val="1"/>
      <w:marLeft w:val="0"/>
      <w:marRight w:val="0"/>
      <w:marTop w:val="0"/>
      <w:marBottom w:val="0"/>
      <w:divBdr>
        <w:top w:val="none" w:sz="0" w:space="0" w:color="auto"/>
        <w:left w:val="none" w:sz="0" w:space="0" w:color="auto"/>
        <w:bottom w:val="none" w:sz="0" w:space="0" w:color="auto"/>
        <w:right w:val="none" w:sz="0" w:space="0" w:color="auto"/>
      </w:divBdr>
    </w:div>
    <w:div w:id="464156902">
      <w:bodyDiv w:val="1"/>
      <w:marLeft w:val="0"/>
      <w:marRight w:val="0"/>
      <w:marTop w:val="0"/>
      <w:marBottom w:val="0"/>
      <w:divBdr>
        <w:top w:val="none" w:sz="0" w:space="0" w:color="auto"/>
        <w:left w:val="none" w:sz="0" w:space="0" w:color="auto"/>
        <w:bottom w:val="none" w:sz="0" w:space="0" w:color="auto"/>
        <w:right w:val="none" w:sz="0" w:space="0" w:color="auto"/>
      </w:divBdr>
      <w:divsChild>
        <w:div w:id="363480520">
          <w:marLeft w:val="0"/>
          <w:marRight w:val="0"/>
          <w:marTop w:val="120"/>
          <w:marBottom w:val="120"/>
          <w:divBdr>
            <w:top w:val="none" w:sz="0" w:space="0" w:color="auto"/>
            <w:left w:val="none" w:sz="0" w:space="0" w:color="auto"/>
            <w:bottom w:val="none" w:sz="0" w:space="0" w:color="auto"/>
            <w:right w:val="none" w:sz="0" w:space="0" w:color="auto"/>
          </w:divBdr>
          <w:divsChild>
            <w:div w:id="1583761584">
              <w:marLeft w:val="120"/>
              <w:marRight w:val="120"/>
              <w:marTop w:val="180"/>
              <w:marBottom w:val="180"/>
              <w:divBdr>
                <w:top w:val="none" w:sz="0" w:space="0" w:color="auto"/>
                <w:left w:val="none" w:sz="0" w:space="0" w:color="auto"/>
                <w:bottom w:val="none" w:sz="0" w:space="0" w:color="auto"/>
                <w:right w:val="none" w:sz="0" w:space="0" w:color="auto"/>
              </w:divBdr>
              <w:divsChild>
                <w:div w:id="1255549814">
                  <w:marLeft w:val="240"/>
                  <w:marRight w:val="0"/>
                  <w:marTop w:val="0"/>
                  <w:marBottom w:val="0"/>
                  <w:divBdr>
                    <w:top w:val="none" w:sz="0" w:space="0" w:color="auto"/>
                    <w:left w:val="none" w:sz="0" w:space="0" w:color="auto"/>
                    <w:bottom w:val="none" w:sz="0" w:space="0" w:color="auto"/>
                    <w:right w:val="none" w:sz="0" w:space="0" w:color="auto"/>
                  </w:divBdr>
                  <w:divsChild>
                    <w:div w:id="2006395785">
                      <w:marLeft w:val="0"/>
                      <w:marRight w:val="0"/>
                      <w:marTop w:val="0"/>
                      <w:marBottom w:val="0"/>
                      <w:divBdr>
                        <w:top w:val="none" w:sz="0" w:space="0" w:color="auto"/>
                        <w:left w:val="none" w:sz="0" w:space="0" w:color="auto"/>
                        <w:bottom w:val="none" w:sz="0" w:space="0" w:color="auto"/>
                        <w:right w:val="none" w:sz="0" w:space="0" w:color="auto"/>
                      </w:divBdr>
                      <w:divsChild>
                        <w:div w:id="1785420282">
                          <w:marLeft w:val="0"/>
                          <w:marRight w:val="0"/>
                          <w:marTop w:val="0"/>
                          <w:marBottom w:val="0"/>
                          <w:divBdr>
                            <w:top w:val="none" w:sz="0" w:space="0" w:color="auto"/>
                            <w:left w:val="none" w:sz="0" w:space="0" w:color="auto"/>
                            <w:bottom w:val="none" w:sz="0" w:space="0" w:color="auto"/>
                            <w:right w:val="none" w:sz="0" w:space="0" w:color="auto"/>
                          </w:divBdr>
                          <w:divsChild>
                            <w:div w:id="735207523">
                              <w:marLeft w:val="0"/>
                              <w:marRight w:val="0"/>
                              <w:marTop w:val="0"/>
                              <w:marBottom w:val="0"/>
                              <w:divBdr>
                                <w:top w:val="none" w:sz="0" w:space="0" w:color="auto"/>
                                <w:left w:val="none" w:sz="0" w:space="0" w:color="auto"/>
                                <w:bottom w:val="none" w:sz="0" w:space="0" w:color="auto"/>
                                <w:right w:val="none" w:sz="0" w:space="0" w:color="auto"/>
                              </w:divBdr>
                              <w:divsChild>
                                <w:div w:id="1382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660331">
      <w:bodyDiv w:val="1"/>
      <w:marLeft w:val="0"/>
      <w:marRight w:val="0"/>
      <w:marTop w:val="0"/>
      <w:marBottom w:val="0"/>
      <w:divBdr>
        <w:top w:val="none" w:sz="0" w:space="0" w:color="auto"/>
        <w:left w:val="none" w:sz="0" w:space="0" w:color="auto"/>
        <w:bottom w:val="none" w:sz="0" w:space="0" w:color="auto"/>
        <w:right w:val="none" w:sz="0" w:space="0" w:color="auto"/>
      </w:divBdr>
      <w:divsChild>
        <w:div w:id="1183473992">
          <w:marLeft w:val="0"/>
          <w:marRight w:val="0"/>
          <w:marTop w:val="0"/>
          <w:marBottom w:val="0"/>
          <w:divBdr>
            <w:top w:val="none" w:sz="0" w:space="0" w:color="auto"/>
            <w:left w:val="none" w:sz="0" w:space="0" w:color="auto"/>
            <w:bottom w:val="none" w:sz="0" w:space="0" w:color="auto"/>
            <w:right w:val="none" w:sz="0" w:space="0" w:color="auto"/>
          </w:divBdr>
        </w:div>
      </w:divsChild>
    </w:div>
    <w:div w:id="560753710">
      <w:bodyDiv w:val="1"/>
      <w:marLeft w:val="0"/>
      <w:marRight w:val="0"/>
      <w:marTop w:val="0"/>
      <w:marBottom w:val="0"/>
      <w:divBdr>
        <w:top w:val="none" w:sz="0" w:space="0" w:color="auto"/>
        <w:left w:val="none" w:sz="0" w:space="0" w:color="auto"/>
        <w:bottom w:val="none" w:sz="0" w:space="0" w:color="auto"/>
        <w:right w:val="none" w:sz="0" w:space="0" w:color="auto"/>
      </w:divBdr>
    </w:div>
    <w:div w:id="580484313">
      <w:bodyDiv w:val="1"/>
      <w:marLeft w:val="0"/>
      <w:marRight w:val="0"/>
      <w:marTop w:val="0"/>
      <w:marBottom w:val="0"/>
      <w:divBdr>
        <w:top w:val="none" w:sz="0" w:space="0" w:color="auto"/>
        <w:left w:val="none" w:sz="0" w:space="0" w:color="auto"/>
        <w:bottom w:val="none" w:sz="0" w:space="0" w:color="auto"/>
        <w:right w:val="none" w:sz="0" w:space="0" w:color="auto"/>
      </w:divBdr>
    </w:div>
    <w:div w:id="607008001">
      <w:bodyDiv w:val="1"/>
      <w:marLeft w:val="0"/>
      <w:marRight w:val="0"/>
      <w:marTop w:val="0"/>
      <w:marBottom w:val="0"/>
      <w:divBdr>
        <w:top w:val="none" w:sz="0" w:space="0" w:color="auto"/>
        <w:left w:val="none" w:sz="0" w:space="0" w:color="auto"/>
        <w:bottom w:val="none" w:sz="0" w:space="0" w:color="auto"/>
        <w:right w:val="none" w:sz="0" w:space="0" w:color="auto"/>
      </w:divBdr>
      <w:divsChild>
        <w:div w:id="1402488501">
          <w:marLeft w:val="0"/>
          <w:marRight w:val="0"/>
          <w:marTop w:val="120"/>
          <w:marBottom w:val="0"/>
          <w:divBdr>
            <w:top w:val="none" w:sz="0" w:space="0" w:color="auto"/>
            <w:left w:val="none" w:sz="0" w:space="0" w:color="auto"/>
            <w:bottom w:val="none" w:sz="0" w:space="0" w:color="auto"/>
            <w:right w:val="none" w:sz="0" w:space="0" w:color="auto"/>
          </w:divBdr>
          <w:divsChild>
            <w:div w:id="1983803442">
              <w:marLeft w:val="0"/>
              <w:marRight w:val="0"/>
              <w:marTop w:val="0"/>
              <w:marBottom w:val="0"/>
              <w:divBdr>
                <w:top w:val="single" w:sz="4" w:space="0" w:color="102D79"/>
                <w:left w:val="single" w:sz="4" w:space="0" w:color="102D79"/>
                <w:bottom w:val="single" w:sz="4" w:space="0" w:color="102D79"/>
                <w:right w:val="single" w:sz="4" w:space="0" w:color="102D79"/>
              </w:divBdr>
              <w:divsChild>
                <w:div w:id="11651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2407">
      <w:bodyDiv w:val="1"/>
      <w:marLeft w:val="0"/>
      <w:marRight w:val="0"/>
      <w:marTop w:val="0"/>
      <w:marBottom w:val="0"/>
      <w:divBdr>
        <w:top w:val="none" w:sz="0" w:space="0" w:color="auto"/>
        <w:left w:val="none" w:sz="0" w:space="0" w:color="auto"/>
        <w:bottom w:val="none" w:sz="0" w:space="0" w:color="auto"/>
        <w:right w:val="none" w:sz="0" w:space="0" w:color="auto"/>
      </w:divBdr>
      <w:divsChild>
        <w:div w:id="601302743">
          <w:marLeft w:val="0"/>
          <w:marRight w:val="0"/>
          <w:marTop w:val="0"/>
          <w:marBottom w:val="0"/>
          <w:divBdr>
            <w:top w:val="single" w:sz="2" w:space="0" w:color="0000FF"/>
            <w:left w:val="single" w:sz="2" w:space="0" w:color="0000FF"/>
            <w:bottom w:val="single" w:sz="2" w:space="0" w:color="0000FF"/>
            <w:right w:val="single" w:sz="2" w:space="0" w:color="0000FF"/>
          </w:divBdr>
          <w:divsChild>
            <w:div w:id="2137291025">
              <w:marLeft w:val="0"/>
              <w:marRight w:val="0"/>
              <w:marTop w:val="0"/>
              <w:marBottom w:val="0"/>
              <w:divBdr>
                <w:top w:val="single" w:sz="2" w:space="12" w:color="ECE8E9"/>
                <w:left w:val="single" w:sz="2" w:space="0" w:color="ECE8E9"/>
                <w:bottom w:val="single" w:sz="2" w:space="0" w:color="ECE8E9"/>
                <w:right w:val="single" w:sz="2" w:space="0" w:color="ECE8E9"/>
              </w:divBdr>
              <w:divsChild>
                <w:div w:id="424493651">
                  <w:marLeft w:val="0"/>
                  <w:marRight w:val="0"/>
                  <w:marTop w:val="0"/>
                  <w:marBottom w:val="0"/>
                  <w:divBdr>
                    <w:top w:val="single" w:sz="2" w:space="0" w:color="0000FF"/>
                    <w:left w:val="single" w:sz="2" w:space="0" w:color="0000FF"/>
                    <w:bottom w:val="single" w:sz="2" w:space="0" w:color="0000FF"/>
                    <w:right w:val="single" w:sz="2" w:space="0" w:color="0000FF"/>
                  </w:divBdr>
                </w:div>
              </w:divsChild>
            </w:div>
          </w:divsChild>
        </w:div>
      </w:divsChild>
    </w:div>
    <w:div w:id="638456315">
      <w:bodyDiv w:val="1"/>
      <w:marLeft w:val="0"/>
      <w:marRight w:val="0"/>
      <w:marTop w:val="0"/>
      <w:marBottom w:val="0"/>
      <w:divBdr>
        <w:top w:val="none" w:sz="0" w:space="0" w:color="auto"/>
        <w:left w:val="none" w:sz="0" w:space="0" w:color="auto"/>
        <w:bottom w:val="none" w:sz="0" w:space="0" w:color="auto"/>
        <w:right w:val="none" w:sz="0" w:space="0" w:color="auto"/>
      </w:divBdr>
      <w:divsChild>
        <w:div w:id="537395421">
          <w:marLeft w:val="0"/>
          <w:marRight w:val="0"/>
          <w:marTop w:val="150"/>
          <w:marBottom w:val="150"/>
          <w:divBdr>
            <w:top w:val="none" w:sz="0" w:space="0" w:color="auto"/>
            <w:left w:val="none" w:sz="0" w:space="0" w:color="auto"/>
            <w:bottom w:val="none" w:sz="0" w:space="0" w:color="auto"/>
            <w:right w:val="none" w:sz="0" w:space="0" w:color="auto"/>
          </w:divBdr>
          <w:divsChild>
            <w:div w:id="1100106471">
              <w:marLeft w:val="150"/>
              <w:marRight w:val="150"/>
              <w:marTop w:val="225"/>
              <w:marBottom w:val="225"/>
              <w:divBdr>
                <w:top w:val="none" w:sz="0" w:space="0" w:color="auto"/>
                <w:left w:val="none" w:sz="0" w:space="0" w:color="auto"/>
                <w:bottom w:val="none" w:sz="0" w:space="0" w:color="auto"/>
                <w:right w:val="none" w:sz="0" w:space="0" w:color="auto"/>
              </w:divBdr>
              <w:divsChild>
                <w:div w:id="1760249182">
                  <w:marLeft w:val="300"/>
                  <w:marRight w:val="0"/>
                  <w:marTop w:val="0"/>
                  <w:marBottom w:val="0"/>
                  <w:divBdr>
                    <w:top w:val="none" w:sz="0" w:space="0" w:color="auto"/>
                    <w:left w:val="none" w:sz="0" w:space="0" w:color="auto"/>
                    <w:bottom w:val="none" w:sz="0" w:space="0" w:color="auto"/>
                    <w:right w:val="none" w:sz="0" w:space="0" w:color="auto"/>
                  </w:divBdr>
                  <w:divsChild>
                    <w:div w:id="1457915934">
                      <w:marLeft w:val="0"/>
                      <w:marRight w:val="0"/>
                      <w:marTop w:val="0"/>
                      <w:marBottom w:val="0"/>
                      <w:divBdr>
                        <w:top w:val="none" w:sz="0" w:space="0" w:color="auto"/>
                        <w:left w:val="none" w:sz="0" w:space="0" w:color="auto"/>
                        <w:bottom w:val="none" w:sz="0" w:space="0" w:color="auto"/>
                        <w:right w:val="none" w:sz="0" w:space="0" w:color="auto"/>
                      </w:divBdr>
                      <w:divsChild>
                        <w:div w:id="374501519">
                          <w:marLeft w:val="0"/>
                          <w:marRight w:val="0"/>
                          <w:marTop w:val="0"/>
                          <w:marBottom w:val="0"/>
                          <w:divBdr>
                            <w:top w:val="none" w:sz="0" w:space="0" w:color="auto"/>
                            <w:left w:val="none" w:sz="0" w:space="0" w:color="auto"/>
                            <w:bottom w:val="none" w:sz="0" w:space="0" w:color="auto"/>
                            <w:right w:val="none" w:sz="0" w:space="0" w:color="auto"/>
                          </w:divBdr>
                          <w:divsChild>
                            <w:div w:id="21330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8545">
      <w:bodyDiv w:val="1"/>
      <w:marLeft w:val="0"/>
      <w:marRight w:val="0"/>
      <w:marTop w:val="0"/>
      <w:marBottom w:val="0"/>
      <w:divBdr>
        <w:top w:val="none" w:sz="0" w:space="0" w:color="auto"/>
        <w:left w:val="none" w:sz="0" w:space="0" w:color="auto"/>
        <w:bottom w:val="none" w:sz="0" w:space="0" w:color="auto"/>
        <w:right w:val="none" w:sz="0" w:space="0" w:color="auto"/>
      </w:divBdr>
      <w:divsChild>
        <w:div w:id="2014649957">
          <w:marLeft w:val="0"/>
          <w:marRight w:val="0"/>
          <w:marTop w:val="150"/>
          <w:marBottom w:val="150"/>
          <w:divBdr>
            <w:top w:val="none" w:sz="0" w:space="0" w:color="auto"/>
            <w:left w:val="none" w:sz="0" w:space="0" w:color="auto"/>
            <w:bottom w:val="none" w:sz="0" w:space="0" w:color="auto"/>
            <w:right w:val="none" w:sz="0" w:space="0" w:color="auto"/>
          </w:divBdr>
          <w:divsChild>
            <w:div w:id="1043673138">
              <w:marLeft w:val="150"/>
              <w:marRight w:val="150"/>
              <w:marTop w:val="225"/>
              <w:marBottom w:val="225"/>
              <w:divBdr>
                <w:top w:val="none" w:sz="0" w:space="0" w:color="auto"/>
                <w:left w:val="none" w:sz="0" w:space="0" w:color="auto"/>
                <w:bottom w:val="none" w:sz="0" w:space="0" w:color="auto"/>
                <w:right w:val="none" w:sz="0" w:space="0" w:color="auto"/>
              </w:divBdr>
              <w:divsChild>
                <w:div w:id="1312952036">
                  <w:marLeft w:val="300"/>
                  <w:marRight w:val="0"/>
                  <w:marTop w:val="0"/>
                  <w:marBottom w:val="0"/>
                  <w:divBdr>
                    <w:top w:val="none" w:sz="0" w:space="0" w:color="auto"/>
                    <w:left w:val="none" w:sz="0" w:space="0" w:color="auto"/>
                    <w:bottom w:val="none" w:sz="0" w:space="0" w:color="auto"/>
                    <w:right w:val="none" w:sz="0" w:space="0" w:color="auto"/>
                  </w:divBdr>
                  <w:divsChild>
                    <w:div w:id="1219130588">
                      <w:marLeft w:val="0"/>
                      <w:marRight w:val="0"/>
                      <w:marTop w:val="0"/>
                      <w:marBottom w:val="0"/>
                      <w:divBdr>
                        <w:top w:val="none" w:sz="0" w:space="0" w:color="auto"/>
                        <w:left w:val="none" w:sz="0" w:space="0" w:color="auto"/>
                        <w:bottom w:val="none" w:sz="0" w:space="0" w:color="auto"/>
                        <w:right w:val="none" w:sz="0" w:space="0" w:color="auto"/>
                      </w:divBdr>
                      <w:divsChild>
                        <w:div w:id="366222560">
                          <w:marLeft w:val="0"/>
                          <w:marRight w:val="0"/>
                          <w:marTop w:val="0"/>
                          <w:marBottom w:val="0"/>
                          <w:divBdr>
                            <w:top w:val="none" w:sz="0" w:space="0" w:color="auto"/>
                            <w:left w:val="none" w:sz="0" w:space="0" w:color="auto"/>
                            <w:bottom w:val="none" w:sz="0" w:space="0" w:color="auto"/>
                            <w:right w:val="none" w:sz="0" w:space="0" w:color="auto"/>
                          </w:divBdr>
                          <w:divsChild>
                            <w:div w:id="17389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5094">
      <w:bodyDiv w:val="1"/>
      <w:marLeft w:val="0"/>
      <w:marRight w:val="0"/>
      <w:marTop w:val="0"/>
      <w:marBottom w:val="0"/>
      <w:divBdr>
        <w:top w:val="none" w:sz="0" w:space="0" w:color="auto"/>
        <w:left w:val="none" w:sz="0" w:space="0" w:color="auto"/>
        <w:bottom w:val="none" w:sz="0" w:space="0" w:color="auto"/>
        <w:right w:val="none" w:sz="0" w:space="0" w:color="auto"/>
      </w:divBdr>
    </w:div>
    <w:div w:id="732852095">
      <w:bodyDiv w:val="1"/>
      <w:marLeft w:val="0"/>
      <w:marRight w:val="0"/>
      <w:marTop w:val="0"/>
      <w:marBottom w:val="0"/>
      <w:divBdr>
        <w:top w:val="none" w:sz="0" w:space="0" w:color="auto"/>
        <w:left w:val="none" w:sz="0" w:space="0" w:color="auto"/>
        <w:bottom w:val="none" w:sz="0" w:space="0" w:color="auto"/>
        <w:right w:val="none" w:sz="0" w:space="0" w:color="auto"/>
      </w:divBdr>
    </w:div>
    <w:div w:id="751585942">
      <w:bodyDiv w:val="1"/>
      <w:marLeft w:val="0"/>
      <w:marRight w:val="0"/>
      <w:marTop w:val="0"/>
      <w:marBottom w:val="0"/>
      <w:divBdr>
        <w:top w:val="none" w:sz="0" w:space="0" w:color="auto"/>
        <w:left w:val="none" w:sz="0" w:space="0" w:color="auto"/>
        <w:bottom w:val="none" w:sz="0" w:space="0" w:color="auto"/>
        <w:right w:val="none" w:sz="0" w:space="0" w:color="auto"/>
      </w:divBdr>
      <w:divsChild>
        <w:div w:id="1892301052">
          <w:marLeft w:val="0"/>
          <w:marRight w:val="0"/>
          <w:marTop w:val="120"/>
          <w:marBottom w:val="0"/>
          <w:divBdr>
            <w:top w:val="none" w:sz="0" w:space="0" w:color="auto"/>
            <w:left w:val="none" w:sz="0" w:space="0" w:color="auto"/>
            <w:bottom w:val="none" w:sz="0" w:space="0" w:color="auto"/>
            <w:right w:val="none" w:sz="0" w:space="0" w:color="auto"/>
          </w:divBdr>
          <w:divsChild>
            <w:div w:id="374737820">
              <w:marLeft w:val="0"/>
              <w:marRight w:val="0"/>
              <w:marTop w:val="0"/>
              <w:marBottom w:val="0"/>
              <w:divBdr>
                <w:top w:val="none" w:sz="0" w:space="0" w:color="auto"/>
                <w:left w:val="none" w:sz="0" w:space="0" w:color="auto"/>
                <w:bottom w:val="none" w:sz="0" w:space="0" w:color="auto"/>
                <w:right w:val="none" w:sz="0" w:space="0" w:color="auto"/>
              </w:divBdr>
              <w:divsChild>
                <w:div w:id="1437674046">
                  <w:marLeft w:val="0"/>
                  <w:marRight w:val="0"/>
                  <w:marTop w:val="0"/>
                  <w:marBottom w:val="0"/>
                  <w:divBdr>
                    <w:top w:val="single" w:sz="4" w:space="6" w:color="EFEFEF"/>
                    <w:left w:val="single" w:sz="4" w:space="0" w:color="EFEFEF"/>
                    <w:bottom w:val="single" w:sz="4" w:space="0" w:color="EFEFEF"/>
                    <w:right w:val="single" w:sz="4" w:space="0" w:color="EFEFEF"/>
                  </w:divBdr>
                </w:div>
              </w:divsChild>
            </w:div>
          </w:divsChild>
        </w:div>
      </w:divsChild>
    </w:div>
    <w:div w:id="760414705">
      <w:bodyDiv w:val="1"/>
      <w:marLeft w:val="0"/>
      <w:marRight w:val="0"/>
      <w:marTop w:val="0"/>
      <w:marBottom w:val="0"/>
      <w:divBdr>
        <w:top w:val="none" w:sz="0" w:space="0" w:color="auto"/>
        <w:left w:val="none" w:sz="0" w:space="0" w:color="auto"/>
        <w:bottom w:val="none" w:sz="0" w:space="0" w:color="auto"/>
        <w:right w:val="none" w:sz="0" w:space="0" w:color="auto"/>
      </w:divBdr>
      <w:divsChild>
        <w:div w:id="27724712">
          <w:marLeft w:val="0"/>
          <w:marRight w:val="0"/>
          <w:marTop w:val="120"/>
          <w:marBottom w:val="120"/>
          <w:divBdr>
            <w:top w:val="none" w:sz="0" w:space="0" w:color="auto"/>
            <w:left w:val="none" w:sz="0" w:space="0" w:color="auto"/>
            <w:bottom w:val="none" w:sz="0" w:space="0" w:color="auto"/>
            <w:right w:val="none" w:sz="0" w:space="0" w:color="auto"/>
          </w:divBdr>
          <w:divsChild>
            <w:div w:id="2124641438">
              <w:marLeft w:val="120"/>
              <w:marRight w:val="120"/>
              <w:marTop w:val="180"/>
              <w:marBottom w:val="180"/>
              <w:divBdr>
                <w:top w:val="none" w:sz="0" w:space="0" w:color="auto"/>
                <w:left w:val="none" w:sz="0" w:space="0" w:color="auto"/>
                <w:bottom w:val="none" w:sz="0" w:space="0" w:color="auto"/>
                <w:right w:val="none" w:sz="0" w:space="0" w:color="auto"/>
              </w:divBdr>
              <w:divsChild>
                <w:div w:id="1346244372">
                  <w:marLeft w:val="240"/>
                  <w:marRight w:val="0"/>
                  <w:marTop w:val="0"/>
                  <w:marBottom w:val="0"/>
                  <w:divBdr>
                    <w:top w:val="none" w:sz="0" w:space="0" w:color="auto"/>
                    <w:left w:val="none" w:sz="0" w:space="0" w:color="auto"/>
                    <w:bottom w:val="none" w:sz="0" w:space="0" w:color="auto"/>
                    <w:right w:val="none" w:sz="0" w:space="0" w:color="auto"/>
                  </w:divBdr>
                  <w:divsChild>
                    <w:div w:id="412439143">
                      <w:marLeft w:val="0"/>
                      <w:marRight w:val="0"/>
                      <w:marTop w:val="0"/>
                      <w:marBottom w:val="0"/>
                      <w:divBdr>
                        <w:top w:val="none" w:sz="0" w:space="0" w:color="auto"/>
                        <w:left w:val="none" w:sz="0" w:space="0" w:color="auto"/>
                        <w:bottom w:val="none" w:sz="0" w:space="0" w:color="auto"/>
                        <w:right w:val="none" w:sz="0" w:space="0" w:color="auto"/>
                      </w:divBdr>
                      <w:divsChild>
                        <w:div w:id="1189291922">
                          <w:marLeft w:val="0"/>
                          <w:marRight w:val="0"/>
                          <w:marTop w:val="0"/>
                          <w:marBottom w:val="0"/>
                          <w:divBdr>
                            <w:top w:val="none" w:sz="0" w:space="0" w:color="auto"/>
                            <w:left w:val="none" w:sz="0" w:space="0" w:color="auto"/>
                            <w:bottom w:val="none" w:sz="0" w:space="0" w:color="auto"/>
                            <w:right w:val="none" w:sz="0" w:space="0" w:color="auto"/>
                          </w:divBdr>
                          <w:divsChild>
                            <w:div w:id="948581031">
                              <w:marLeft w:val="0"/>
                              <w:marRight w:val="0"/>
                              <w:marTop w:val="0"/>
                              <w:marBottom w:val="0"/>
                              <w:divBdr>
                                <w:top w:val="none" w:sz="0" w:space="0" w:color="auto"/>
                                <w:left w:val="none" w:sz="0" w:space="0" w:color="auto"/>
                                <w:bottom w:val="none" w:sz="0" w:space="0" w:color="auto"/>
                                <w:right w:val="none" w:sz="0" w:space="0" w:color="auto"/>
                              </w:divBdr>
                              <w:divsChild>
                                <w:div w:id="6810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652396">
      <w:bodyDiv w:val="1"/>
      <w:marLeft w:val="0"/>
      <w:marRight w:val="0"/>
      <w:marTop w:val="0"/>
      <w:marBottom w:val="0"/>
      <w:divBdr>
        <w:top w:val="none" w:sz="0" w:space="0" w:color="auto"/>
        <w:left w:val="none" w:sz="0" w:space="0" w:color="auto"/>
        <w:bottom w:val="none" w:sz="0" w:space="0" w:color="auto"/>
        <w:right w:val="none" w:sz="0" w:space="0" w:color="auto"/>
      </w:divBdr>
    </w:div>
    <w:div w:id="829325260">
      <w:bodyDiv w:val="1"/>
      <w:marLeft w:val="0"/>
      <w:marRight w:val="0"/>
      <w:marTop w:val="0"/>
      <w:marBottom w:val="0"/>
      <w:divBdr>
        <w:top w:val="none" w:sz="0" w:space="0" w:color="auto"/>
        <w:left w:val="none" w:sz="0" w:space="0" w:color="auto"/>
        <w:bottom w:val="none" w:sz="0" w:space="0" w:color="auto"/>
        <w:right w:val="none" w:sz="0" w:space="0" w:color="auto"/>
      </w:divBdr>
      <w:divsChild>
        <w:div w:id="1559973718">
          <w:marLeft w:val="0"/>
          <w:marRight w:val="0"/>
          <w:marTop w:val="0"/>
          <w:marBottom w:val="0"/>
          <w:divBdr>
            <w:top w:val="none" w:sz="0" w:space="0" w:color="auto"/>
            <w:left w:val="none" w:sz="0" w:space="0" w:color="auto"/>
            <w:bottom w:val="none" w:sz="0" w:space="0" w:color="auto"/>
            <w:right w:val="none" w:sz="0" w:space="0" w:color="auto"/>
          </w:divBdr>
          <w:divsChild>
            <w:div w:id="1181696150">
              <w:marLeft w:val="0"/>
              <w:marRight w:val="0"/>
              <w:marTop w:val="0"/>
              <w:marBottom w:val="0"/>
              <w:divBdr>
                <w:top w:val="none" w:sz="0" w:space="0" w:color="auto"/>
                <w:left w:val="none" w:sz="0" w:space="0" w:color="auto"/>
                <w:bottom w:val="none" w:sz="0" w:space="0" w:color="auto"/>
                <w:right w:val="none" w:sz="0" w:space="0" w:color="auto"/>
              </w:divBdr>
              <w:divsChild>
                <w:div w:id="830635225">
                  <w:marLeft w:val="0"/>
                  <w:marRight w:val="0"/>
                  <w:marTop w:val="0"/>
                  <w:marBottom w:val="0"/>
                  <w:divBdr>
                    <w:top w:val="single" w:sz="6" w:space="0" w:color="E5E5E5"/>
                    <w:left w:val="single" w:sz="6" w:space="0" w:color="E5E5E5"/>
                    <w:bottom w:val="single" w:sz="6" w:space="0" w:color="E5E5E5"/>
                    <w:right w:val="single" w:sz="6" w:space="0" w:color="E5E5E5"/>
                  </w:divBdr>
                  <w:divsChild>
                    <w:div w:id="1745906850">
                      <w:marLeft w:val="0"/>
                      <w:marRight w:val="0"/>
                      <w:marTop w:val="0"/>
                      <w:marBottom w:val="0"/>
                      <w:divBdr>
                        <w:top w:val="none" w:sz="0" w:space="0" w:color="auto"/>
                        <w:left w:val="none" w:sz="0" w:space="0" w:color="auto"/>
                        <w:bottom w:val="none" w:sz="0" w:space="0" w:color="auto"/>
                        <w:right w:val="none" w:sz="0" w:space="0" w:color="auto"/>
                      </w:divBdr>
                      <w:divsChild>
                        <w:div w:id="194269696">
                          <w:marLeft w:val="0"/>
                          <w:marRight w:val="0"/>
                          <w:marTop w:val="0"/>
                          <w:marBottom w:val="0"/>
                          <w:divBdr>
                            <w:top w:val="none" w:sz="0" w:space="0" w:color="auto"/>
                            <w:left w:val="none" w:sz="0" w:space="0" w:color="auto"/>
                            <w:bottom w:val="none" w:sz="0" w:space="0" w:color="auto"/>
                            <w:right w:val="none" w:sz="0" w:space="0" w:color="auto"/>
                          </w:divBdr>
                          <w:divsChild>
                            <w:div w:id="2121678145">
                              <w:marLeft w:val="0"/>
                              <w:marRight w:val="0"/>
                              <w:marTop w:val="0"/>
                              <w:marBottom w:val="0"/>
                              <w:divBdr>
                                <w:top w:val="none" w:sz="0" w:space="0" w:color="auto"/>
                                <w:left w:val="none" w:sz="0" w:space="0" w:color="auto"/>
                                <w:bottom w:val="none" w:sz="0" w:space="0" w:color="auto"/>
                                <w:right w:val="none" w:sz="0" w:space="0" w:color="auto"/>
                              </w:divBdr>
                              <w:divsChild>
                                <w:div w:id="886337811">
                                  <w:marLeft w:val="0"/>
                                  <w:marRight w:val="0"/>
                                  <w:marTop w:val="0"/>
                                  <w:marBottom w:val="0"/>
                                  <w:divBdr>
                                    <w:top w:val="none" w:sz="0" w:space="0" w:color="auto"/>
                                    <w:left w:val="none" w:sz="0" w:space="0" w:color="auto"/>
                                    <w:bottom w:val="none" w:sz="0" w:space="0" w:color="auto"/>
                                    <w:right w:val="none" w:sz="0" w:space="0" w:color="auto"/>
                                  </w:divBdr>
                                  <w:divsChild>
                                    <w:div w:id="1014847792">
                                      <w:marLeft w:val="0"/>
                                      <w:marRight w:val="0"/>
                                      <w:marTop w:val="0"/>
                                      <w:marBottom w:val="0"/>
                                      <w:divBdr>
                                        <w:top w:val="none" w:sz="0" w:space="0" w:color="auto"/>
                                        <w:left w:val="none" w:sz="0" w:space="0" w:color="auto"/>
                                        <w:bottom w:val="none" w:sz="0" w:space="0" w:color="auto"/>
                                        <w:right w:val="none" w:sz="0" w:space="0" w:color="auto"/>
                                      </w:divBdr>
                                      <w:divsChild>
                                        <w:div w:id="208595732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699243">
      <w:bodyDiv w:val="1"/>
      <w:marLeft w:val="0"/>
      <w:marRight w:val="0"/>
      <w:marTop w:val="0"/>
      <w:marBottom w:val="0"/>
      <w:divBdr>
        <w:top w:val="none" w:sz="0" w:space="0" w:color="auto"/>
        <w:left w:val="none" w:sz="0" w:space="0" w:color="auto"/>
        <w:bottom w:val="none" w:sz="0" w:space="0" w:color="auto"/>
        <w:right w:val="none" w:sz="0" w:space="0" w:color="auto"/>
      </w:divBdr>
    </w:div>
    <w:div w:id="876742822">
      <w:bodyDiv w:val="1"/>
      <w:marLeft w:val="0"/>
      <w:marRight w:val="0"/>
      <w:marTop w:val="0"/>
      <w:marBottom w:val="0"/>
      <w:divBdr>
        <w:top w:val="none" w:sz="0" w:space="0" w:color="auto"/>
        <w:left w:val="none" w:sz="0" w:space="0" w:color="auto"/>
        <w:bottom w:val="none" w:sz="0" w:space="0" w:color="auto"/>
        <w:right w:val="none" w:sz="0" w:space="0" w:color="auto"/>
      </w:divBdr>
    </w:div>
    <w:div w:id="889849683">
      <w:bodyDiv w:val="1"/>
      <w:marLeft w:val="0"/>
      <w:marRight w:val="0"/>
      <w:marTop w:val="0"/>
      <w:marBottom w:val="0"/>
      <w:divBdr>
        <w:top w:val="none" w:sz="0" w:space="0" w:color="auto"/>
        <w:left w:val="none" w:sz="0" w:space="0" w:color="auto"/>
        <w:bottom w:val="none" w:sz="0" w:space="0" w:color="auto"/>
        <w:right w:val="none" w:sz="0" w:space="0" w:color="auto"/>
      </w:divBdr>
      <w:divsChild>
        <w:div w:id="2091077105">
          <w:marLeft w:val="0"/>
          <w:marRight w:val="0"/>
          <w:marTop w:val="150"/>
          <w:marBottom w:val="0"/>
          <w:divBdr>
            <w:top w:val="none" w:sz="0" w:space="0" w:color="auto"/>
            <w:left w:val="none" w:sz="0" w:space="0" w:color="auto"/>
            <w:bottom w:val="none" w:sz="0" w:space="0" w:color="auto"/>
            <w:right w:val="none" w:sz="0" w:space="0" w:color="auto"/>
          </w:divBdr>
          <w:divsChild>
            <w:div w:id="198473076">
              <w:marLeft w:val="0"/>
              <w:marRight w:val="150"/>
              <w:marTop w:val="0"/>
              <w:marBottom w:val="0"/>
              <w:divBdr>
                <w:top w:val="none" w:sz="0" w:space="0" w:color="auto"/>
                <w:left w:val="none" w:sz="0" w:space="0" w:color="auto"/>
                <w:bottom w:val="none" w:sz="0" w:space="0" w:color="auto"/>
                <w:right w:val="none" w:sz="0" w:space="0" w:color="auto"/>
              </w:divBdr>
              <w:divsChild>
                <w:div w:id="1673798545">
                  <w:marLeft w:val="0"/>
                  <w:marRight w:val="150"/>
                  <w:marTop w:val="0"/>
                  <w:marBottom w:val="0"/>
                  <w:divBdr>
                    <w:top w:val="none" w:sz="0" w:space="0" w:color="auto"/>
                    <w:left w:val="none" w:sz="0" w:space="0" w:color="auto"/>
                    <w:bottom w:val="none" w:sz="0" w:space="0" w:color="auto"/>
                    <w:right w:val="none" w:sz="0" w:space="0" w:color="auto"/>
                  </w:divBdr>
                  <w:divsChild>
                    <w:div w:id="91127079">
                      <w:marLeft w:val="0"/>
                      <w:marRight w:val="0"/>
                      <w:marTop w:val="0"/>
                      <w:marBottom w:val="0"/>
                      <w:divBdr>
                        <w:top w:val="none" w:sz="0" w:space="0" w:color="auto"/>
                        <w:left w:val="none" w:sz="0" w:space="0" w:color="auto"/>
                        <w:bottom w:val="none" w:sz="0" w:space="0" w:color="auto"/>
                        <w:right w:val="none" w:sz="0" w:space="0" w:color="auto"/>
                      </w:divBdr>
                      <w:divsChild>
                        <w:div w:id="1993286482">
                          <w:marLeft w:val="0"/>
                          <w:marRight w:val="0"/>
                          <w:marTop w:val="600"/>
                          <w:marBottom w:val="0"/>
                          <w:divBdr>
                            <w:top w:val="none" w:sz="0" w:space="0" w:color="auto"/>
                            <w:left w:val="none" w:sz="0" w:space="0" w:color="auto"/>
                            <w:bottom w:val="none" w:sz="0" w:space="0" w:color="auto"/>
                            <w:right w:val="none" w:sz="0" w:space="0" w:color="auto"/>
                          </w:divBdr>
                          <w:divsChild>
                            <w:div w:id="1564487596">
                              <w:marLeft w:val="0"/>
                              <w:marRight w:val="0"/>
                              <w:marTop w:val="0"/>
                              <w:marBottom w:val="0"/>
                              <w:divBdr>
                                <w:top w:val="none" w:sz="0" w:space="0" w:color="auto"/>
                                <w:left w:val="none" w:sz="0" w:space="0" w:color="auto"/>
                                <w:bottom w:val="none" w:sz="0" w:space="0" w:color="auto"/>
                                <w:right w:val="none" w:sz="0" w:space="0" w:color="auto"/>
                              </w:divBdr>
                              <w:divsChild>
                                <w:div w:id="1337149394">
                                  <w:marLeft w:val="0"/>
                                  <w:marRight w:val="195"/>
                                  <w:marTop w:val="285"/>
                                  <w:marBottom w:val="105"/>
                                  <w:divBdr>
                                    <w:top w:val="none" w:sz="0" w:space="0" w:color="auto"/>
                                    <w:left w:val="none" w:sz="0" w:space="0" w:color="auto"/>
                                    <w:bottom w:val="none" w:sz="0" w:space="0" w:color="auto"/>
                                    <w:right w:val="none" w:sz="0" w:space="0" w:color="auto"/>
                                  </w:divBdr>
                                  <w:divsChild>
                                    <w:div w:id="1689404987">
                                      <w:marLeft w:val="0"/>
                                      <w:marRight w:val="0"/>
                                      <w:marTop w:val="165"/>
                                      <w:marBottom w:val="0"/>
                                      <w:divBdr>
                                        <w:top w:val="single" w:sz="2" w:space="8" w:color="BE0000"/>
                                        <w:left w:val="single" w:sz="6" w:space="8" w:color="BE0000"/>
                                        <w:bottom w:val="single" w:sz="6" w:space="8" w:color="BE0000"/>
                                        <w:right w:val="single" w:sz="6" w:space="0" w:color="BE0000"/>
                                      </w:divBdr>
                                      <w:divsChild>
                                        <w:div w:id="427964343">
                                          <w:marLeft w:val="0"/>
                                          <w:marRight w:val="0"/>
                                          <w:marTop w:val="0"/>
                                          <w:marBottom w:val="0"/>
                                          <w:divBdr>
                                            <w:top w:val="none" w:sz="0" w:space="0" w:color="auto"/>
                                            <w:left w:val="none" w:sz="0" w:space="0" w:color="auto"/>
                                            <w:bottom w:val="none" w:sz="0" w:space="0" w:color="auto"/>
                                            <w:right w:val="none" w:sz="0" w:space="0" w:color="auto"/>
                                          </w:divBdr>
                                        </w:div>
                                        <w:div w:id="454494833">
                                          <w:marLeft w:val="0"/>
                                          <w:marRight w:val="0"/>
                                          <w:marTop w:val="0"/>
                                          <w:marBottom w:val="0"/>
                                          <w:divBdr>
                                            <w:top w:val="none" w:sz="0" w:space="0" w:color="auto"/>
                                            <w:left w:val="none" w:sz="0" w:space="0" w:color="auto"/>
                                            <w:bottom w:val="none" w:sz="0" w:space="0" w:color="auto"/>
                                            <w:right w:val="none" w:sz="0" w:space="0" w:color="auto"/>
                                          </w:divBdr>
                                          <w:divsChild>
                                            <w:div w:id="1189370101">
                                              <w:marLeft w:val="0"/>
                                              <w:marRight w:val="0"/>
                                              <w:marTop w:val="0"/>
                                              <w:marBottom w:val="0"/>
                                              <w:divBdr>
                                                <w:top w:val="none" w:sz="0" w:space="0" w:color="auto"/>
                                                <w:left w:val="none" w:sz="0" w:space="0" w:color="auto"/>
                                                <w:bottom w:val="none" w:sz="0" w:space="0" w:color="auto"/>
                                                <w:right w:val="none" w:sz="0" w:space="0" w:color="auto"/>
                                              </w:divBdr>
                                              <w:divsChild>
                                                <w:div w:id="1672026532">
                                                  <w:marLeft w:val="0"/>
                                                  <w:marRight w:val="0"/>
                                                  <w:marTop w:val="0"/>
                                                  <w:marBottom w:val="0"/>
                                                  <w:divBdr>
                                                    <w:top w:val="none" w:sz="0" w:space="0" w:color="auto"/>
                                                    <w:left w:val="none" w:sz="0" w:space="0" w:color="auto"/>
                                                    <w:bottom w:val="none" w:sz="0" w:space="0" w:color="auto"/>
                                                    <w:right w:val="none" w:sz="0" w:space="0" w:color="auto"/>
                                                  </w:divBdr>
                                                </w:div>
                                              </w:divsChild>
                                            </w:div>
                                            <w:div w:id="1637222528">
                                              <w:marLeft w:val="75"/>
                                              <w:marRight w:val="0"/>
                                              <w:marTop w:val="0"/>
                                              <w:marBottom w:val="0"/>
                                              <w:divBdr>
                                                <w:top w:val="none" w:sz="0" w:space="0" w:color="auto"/>
                                                <w:left w:val="none" w:sz="0" w:space="0" w:color="auto"/>
                                                <w:bottom w:val="none" w:sz="0" w:space="0" w:color="auto"/>
                                                <w:right w:val="none" w:sz="0" w:space="0" w:color="auto"/>
                                              </w:divBdr>
                                            </w:div>
                                          </w:divsChild>
                                        </w:div>
                                        <w:div w:id="506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80520">
      <w:bodyDiv w:val="1"/>
      <w:marLeft w:val="0"/>
      <w:marRight w:val="0"/>
      <w:marTop w:val="0"/>
      <w:marBottom w:val="0"/>
      <w:divBdr>
        <w:top w:val="none" w:sz="0" w:space="0" w:color="auto"/>
        <w:left w:val="none" w:sz="0" w:space="0" w:color="auto"/>
        <w:bottom w:val="none" w:sz="0" w:space="0" w:color="auto"/>
        <w:right w:val="none" w:sz="0" w:space="0" w:color="auto"/>
      </w:divBdr>
    </w:div>
    <w:div w:id="978461332">
      <w:bodyDiv w:val="1"/>
      <w:marLeft w:val="0"/>
      <w:marRight w:val="0"/>
      <w:marTop w:val="0"/>
      <w:marBottom w:val="0"/>
      <w:divBdr>
        <w:top w:val="none" w:sz="0" w:space="0" w:color="auto"/>
        <w:left w:val="none" w:sz="0" w:space="0" w:color="auto"/>
        <w:bottom w:val="none" w:sz="0" w:space="0" w:color="auto"/>
        <w:right w:val="none" w:sz="0" w:space="0" w:color="auto"/>
      </w:divBdr>
    </w:div>
    <w:div w:id="1015574905">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1200630772">
          <w:marLeft w:val="0"/>
          <w:marRight w:val="0"/>
          <w:marTop w:val="150"/>
          <w:marBottom w:val="0"/>
          <w:divBdr>
            <w:top w:val="none" w:sz="0" w:space="0" w:color="auto"/>
            <w:left w:val="none" w:sz="0" w:space="0" w:color="auto"/>
            <w:bottom w:val="none" w:sz="0" w:space="0" w:color="auto"/>
            <w:right w:val="none" w:sz="0" w:space="0" w:color="auto"/>
          </w:divBdr>
          <w:divsChild>
            <w:div w:id="1667976116">
              <w:marLeft w:val="0"/>
              <w:marRight w:val="150"/>
              <w:marTop w:val="0"/>
              <w:marBottom w:val="0"/>
              <w:divBdr>
                <w:top w:val="none" w:sz="0" w:space="0" w:color="auto"/>
                <w:left w:val="none" w:sz="0" w:space="0" w:color="auto"/>
                <w:bottom w:val="none" w:sz="0" w:space="0" w:color="auto"/>
                <w:right w:val="none" w:sz="0" w:space="0" w:color="auto"/>
              </w:divBdr>
              <w:divsChild>
                <w:div w:id="962273475">
                  <w:marLeft w:val="0"/>
                  <w:marRight w:val="150"/>
                  <w:marTop w:val="0"/>
                  <w:marBottom w:val="0"/>
                  <w:divBdr>
                    <w:top w:val="none" w:sz="0" w:space="0" w:color="auto"/>
                    <w:left w:val="none" w:sz="0" w:space="0" w:color="auto"/>
                    <w:bottom w:val="none" w:sz="0" w:space="0" w:color="auto"/>
                    <w:right w:val="none" w:sz="0" w:space="0" w:color="auto"/>
                  </w:divBdr>
                  <w:divsChild>
                    <w:div w:id="9728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813224">
      <w:bodyDiv w:val="1"/>
      <w:marLeft w:val="0"/>
      <w:marRight w:val="0"/>
      <w:marTop w:val="0"/>
      <w:marBottom w:val="0"/>
      <w:divBdr>
        <w:top w:val="none" w:sz="0" w:space="0" w:color="auto"/>
        <w:left w:val="none" w:sz="0" w:space="0" w:color="auto"/>
        <w:bottom w:val="none" w:sz="0" w:space="0" w:color="auto"/>
        <w:right w:val="none" w:sz="0" w:space="0" w:color="auto"/>
      </w:divBdr>
    </w:div>
    <w:div w:id="1076975963">
      <w:bodyDiv w:val="1"/>
      <w:marLeft w:val="0"/>
      <w:marRight w:val="0"/>
      <w:marTop w:val="0"/>
      <w:marBottom w:val="0"/>
      <w:divBdr>
        <w:top w:val="none" w:sz="0" w:space="0" w:color="auto"/>
        <w:left w:val="none" w:sz="0" w:space="0" w:color="auto"/>
        <w:bottom w:val="none" w:sz="0" w:space="0" w:color="auto"/>
        <w:right w:val="none" w:sz="0" w:space="0" w:color="auto"/>
      </w:divBdr>
      <w:divsChild>
        <w:div w:id="971865702">
          <w:marLeft w:val="0"/>
          <w:marRight w:val="0"/>
          <w:marTop w:val="120"/>
          <w:marBottom w:val="120"/>
          <w:divBdr>
            <w:top w:val="none" w:sz="0" w:space="0" w:color="auto"/>
            <w:left w:val="none" w:sz="0" w:space="0" w:color="auto"/>
            <w:bottom w:val="none" w:sz="0" w:space="0" w:color="auto"/>
            <w:right w:val="none" w:sz="0" w:space="0" w:color="auto"/>
          </w:divBdr>
          <w:divsChild>
            <w:div w:id="35354210">
              <w:marLeft w:val="120"/>
              <w:marRight w:val="120"/>
              <w:marTop w:val="180"/>
              <w:marBottom w:val="180"/>
              <w:divBdr>
                <w:top w:val="none" w:sz="0" w:space="0" w:color="auto"/>
                <w:left w:val="none" w:sz="0" w:space="0" w:color="auto"/>
                <w:bottom w:val="none" w:sz="0" w:space="0" w:color="auto"/>
                <w:right w:val="none" w:sz="0" w:space="0" w:color="auto"/>
              </w:divBdr>
              <w:divsChild>
                <w:div w:id="1313483352">
                  <w:marLeft w:val="240"/>
                  <w:marRight w:val="0"/>
                  <w:marTop w:val="0"/>
                  <w:marBottom w:val="0"/>
                  <w:divBdr>
                    <w:top w:val="none" w:sz="0" w:space="0" w:color="auto"/>
                    <w:left w:val="none" w:sz="0" w:space="0" w:color="auto"/>
                    <w:bottom w:val="none" w:sz="0" w:space="0" w:color="auto"/>
                    <w:right w:val="none" w:sz="0" w:space="0" w:color="auto"/>
                  </w:divBdr>
                  <w:divsChild>
                    <w:div w:id="769590788">
                      <w:marLeft w:val="0"/>
                      <w:marRight w:val="0"/>
                      <w:marTop w:val="0"/>
                      <w:marBottom w:val="0"/>
                      <w:divBdr>
                        <w:top w:val="none" w:sz="0" w:space="0" w:color="auto"/>
                        <w:left w:val="none" w:sz="0" w:space="0" w:color="auto"/>
                        <w:bottom w:val="none" w:sz="0" w:space="0" w:color="auto"/>
                        <w:right w:val="none" w:sz="0" w:space="0" w:color="auto"/>
                      </w:divBdr>
                      <w:divsChild>
                        <w:div w:id="1663464864">
                          <w:marLeft w:val="0"/>
                          <w:marRight w:val="0"/>
                          <w:marTop w:val="0"/>
                          <w:marBottom w:val="0"/>
                          <w:divBdr>
                            <w:top w:val="none" w:sz="0" w:space="0" w:color="auto"/>
                            <w:left w:val="none" w:sz="0" w:space="0" w:color="auto"/>
                            <w:bottom w:val="none" w:sz="0" w:space="0" w:color="auto"/>
                            <w:right w:val="none" w:sz="0" w:space="0" w:color="auto"/>
                          </w:divBdr>
                          <w:divsChild>
                            <w:div w:id="1580946854">
                              <w:marLeft w:val="0"/>
                              <w:marRight w:val="0"/>
                              <w:marTop w:val="0"/>
                              <w:marBottom w:val="0"/>
                              <w:divBdr>
                                <w:top w:val="none" w:sz="0" w:space="0" w:color="auto"/>
                                <w:left w:val="none" w:sz="0" w:space="0" w:color="auto"/>
                                <w:bottom w:val="none" w:sz="0" w:space="0" w:color="auto"/>
                                <w:right w:val="none" w:sz="0" w:space="0" w:color="auto"/>
                              </w:divBdr>
                              <w:divsChild>
                                <w:div w:id="598224241">
                                  <w:marLeft w:val="0"/>
                                  <w:marRight w:val="0"/>
                                  <w:marTop w:val="0"/>
                                  <w:marBottom w:val="0"/>
                                  <w:divBdr>
                                    <w:top w:val="none" w:sz="0" w:space="0" w:color="auto"/>
                                    <w:left w:val="none" w:sz="0" w:space="0" w:color="auto"/>
                                    <w:bottom w:val="none" w:sz="0" w:space="0" w:color="auto"/>
                                    <w:right w:val="none" w:sz="0" w:space="0" w:color="auto"/>
                                  </w:divBdr>
                                  <w:divsChild>
                                    <w:div w:id="4228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931612">
      <w:bodyDiv w:val="1"/>
      <w:marLeft w:val="0"/>
      <w:marRight w:val="0"/>
      <w:marTop w:val="0"/>
      <w:marBottom w:val="0"/>
      <w:divBdr>
        <w:top w:val="none" w:sz="0" w:space="0" w:color="auto"/>
        <w:left w:val="none" w:sz="0" w:space="0" w:color="auto"/>
        <w:bottom w:val="none" w:sz="0" w:space="0" w:color="auto"/>
        <w:right w:val="none" w:sz="0" w:space="0" w:color="auto"/>
      </w:divBdr>
    </w:div>
    <w:div w:id="1193567185">
      <w:bodyDiv w:val="1"/>
      <w:marLeft w:val="0"/>
      <w:marRight w:val="0"/>
      <w:marTop w:val="0"/>
      <w:marBottom w:val="0"/>
      <w:divBdr>
        <w:top w:val="none" w:sz="0" w:space="0" w:color="auto"/>
        <w:left w:val="none" w:sz="0" w:space="0" w:color="auto"/>
        <w:bottom w:val="none" w:sz="0" w:space="0" w:color="auto"/>
        <w:right w:val="none" w:sz="0" w:space="0" w:color="auto"/>
      </w:divBdr>
      <w:divsChild>
        <w:div w:id="191917566">
          <w:marLeft w:val="0"/>
          <w:marRight w:val="0"/>
          <w:marTop w:val="0"/>
          <w:marBottom w:val="0"/>
          <w:divBdr>
            <w:top w:val="single" w:sz="2" w:space="0" w:color="0000FF"/>
            <w:left w:val="single" w:sz="2" w:space="0" w:color="0000FF"/>
            <w:bottom w:val="single" w:sz="2" w:space="0" w:color="0000FF"/>
            <w:right w:val="single" w:sz="2" w:space="0" w:color="0000FF"/>
          </w:divBdr>
          <w:divsChild>
            <w:div w:id="816990357">
              <w:marLeft w:val="0"/>
              <w:marRight w:val="0"/>
              <w:marTop w:val="0"/>
              <w:marBottom w:val="0"/>
              <w:divBdr>
                <w:top w:val="single" w:sz="2" w:space="12" w:color="ECE8E9"/>
                <w:left w:val="single" w:sz="2" w:space="0" w:color="ECE8E9"/>
                <w:bottom w:val="single" w:sz="2" w:space="0" w:color="ECE8E9"/>
                <w:right w:val="single" w:sz="2" w:space="0" w:color="ECE8E9"/>
              </w:divBdr>
              <w:divsChild>
                <w:div w:id="286157693">
                  <w:marLeft w:val="0"/>
                  <w:marRight w:val="0"/>
                  <w:marTop w:val="0"/>
                  <w:marBottom w:val="0"/>
                  <w:divBdr>
                    <w:top w:val="single" w:sz="2" w:space="0" w:color="0000FF"/>
                    <w:left w:val="single" w:sz="2" w:space="0" w:color="0000FF"/>
                    <w:bottom w:val="single" w:sz="2" w:space="0" w:color="0000FF"/>
                    <w:right w:val="single" w:sz="2" w:space="0" w:color="0000FF"/>
                  </w:divBdr>
                </w:div>
              </w:divsChild>
            </w:div>
          </w:divsChild>
        </w:div>
      </w:divsChild>
    </w:div>
    <w:div w:id="1220364511">
      <w:bodyDiv w:val="1"/>
      <w:marLeft w:val="0"/>
      <w:marRight w:val="0"/>
      <w:marTop w:val="0"/>
      <w:marBottom w:val="0"/>
      <w:divBdr>
        <w:top w:val="none" w:sz="0" w:space="0" w:color="auto"/>
        <w:left w:val="none" w:sz="0" w:space="0" w:color="auto"/>
        <w:bottom w:val="none" w:sz="0" w:space="0" w:color="auto"/>
        <w:right w:val="none" w:sz="0" w:space="0" w:color="auto"/>
      </w:divBdr>
      <w:divsChild>
        <w:div w:id="929434670">
          <w:marLeft w:val="0"/>
          <w:marRight w:val="0"/>
          <w:marTop w:val="150"/>
          <w:marBottom w:val="150"/>
          <w:divBdr>
            <w:top w:val="none" w:sz="0" w:space="0" w:color="auto"/>
            <w:left w:val="none" w:sz="0" w:space="0" w:color="auto"/>
            <w:bottom w:val="none" w:sz="0" w:space="0" w:color="auto"/>
            <w:right w:val="none" w:sz="0" w:space="0" w:color="auto"/>
          </w:divBdr>
          <w:divsChild>
            <w:div w:id="970406267">
              <w:marLeft w:val="150"/>
              <w:marRight w:val="150"/>
              <w:marTop w:val="225"/>
              <w:marBottom w:val="225"/>
              <w:divBdr>
                <w:top w:val="none" w:sz="0" w:space="0" w:color="auto"/>
                <w:left w:val="none" w:sz="0" w:space="0" w:color="auto"/>
                <w:bottom w:val="none" w:sz="0" w:space="0" w:color="auto"/>
                <w:right w:val="none" w:sz="0" w:space="0" w:color="auto"/>
              </w:divBdr>
              <w:divsChild>
                <w:div w:id="678580665">
                  <w:marLeft w:val="300"/>
                  <w:marRight w:val="0"/>
                  <w:marTop w:val="0"/>
                  <w:marBottom w:val="0"/>
                  <w:divBdr>
                    <w:top w:val="none" w:sz="0" w:space="0" w:color="auto"/>
                    <w:left w:val="none" w:sz="0" w:space="0" w:color="auto"/>
                    <w:bottom w:val="none" w:sz="0" w:space="0" w:color="auto"/>
                    <w:right w:val="none" w:sz="0" w:space="0" w:color="auto"/>
                  </w:divBdr>
                  <w:divsChild>
                    <w:div w:id="1901204699">
                      <w:marLeft w:val="0"/>
                      <w:marRight w:val="0"/>
                      <w:marTop w:val="0"/>
                      <w:marBottom w:val="0"/>
                      <w:divBdr>
                        <w:top w:val="none" w:sz="0" w:space="0" w:color="auto"/>
                        <w:left w:val="none" w:sz="0" w:space="0" w:color="auto"/>
                        <w:bottom w:val="none" w:sz="0" w:space="0" w:color="auto"/>
                        <w:right w:val="none" w:sz="0" w:space="0" w:color="auto"/>
                      </w:divBdr>
                      <w:divsChild>
                        <w:div w:id="1591088162">
                          <w:marLeft w:val="0"/>
                          <w:marRight w:val="0"/>
                          <w:marTop w:val="0"/>
                          <w:marBottom w:val="0"/>
                          <w:divBdr>
                            <w:top w:val="none" w:sz="0" w:space="0" w:color="auto"/>
                            <w:left w:val="none" w:sz="0" w:space="0" w:color="auto"/>
                            <w:bottom w:val="none" w:sz="0" w:space="0" w:color="auto"/>
                            <w:right w:val="none" w:sz="0" w:space="0" w:color="auto"/>
                          </w:divBdr>
                          <w:divsChild>
                            <w:div w:id="3570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013483">
      <w:bodyDiv w:val="1"/>
      <w:marLeft w:val="0"/>
      <w:marRight w:val="0"/>
      <w:marTop w:val="0"/>
      <w:marBottom w:val="0"/>
      <w:divBdr>
        <w:top w:val="none" w:sz="0" w:space="0" w:color="auto"/>
        <w:left w:val="none" w:sz="0" w:space="0" w:color="auto"/>
        <w:bottom w:val="none" w:sz="0" w:space="0" w:color="auto"/>
        <w:right w:val="none" w:sz="0" w:space="0" w:color="auto"/>
      </w:divBdr>
    </w:div>
    <w:div w:id="1356931158">
      <w:bodyDiv w:val="1"/>
      <w:marLeft w:val="0"/>
      <w:marRight w:val="0"/>
      <w:marTop w:val="0"/>
      <w:marBottom w:val="0"/>
      <w:divBdr>
        <w:top w:val="none" w:sz="0" w:space="0" w:color="auto"/>
        <w:left w:val="none" w:sz="0" w:space="0" w:color="auto"/>
        <w:bottom w:val="none" w:sz="0" w:space="0" w:color="auto"/>
        <w:right w:val="none" w:sz="0" w:space="0" w:color="auto"/>
      </w:divBdr>
    </w:div>
    <w:div w:id="1363431747">
      <w:bodyDiv w:val="1"/>
      <w:marLeft w:val="0"/>
      <w:marRight w:val="0"/>
      <w:marTop w:val="0"/>
      <w:marBottom w:val="0"/>
      <w:divBdr>
        <w:top w:val="none" w:sz="0" w:space="0" w:color="auto"/>
        <w:left w:val="none" w:sz="0" w:space="0" w:color="auto"/>
        <w:bottom w:val="none" w:sz="0" w:space="0" w:color="auto"/>
        <w:right w:val="none" w:sz="0" w:space="0" w:color="auto"/>
      </w:divBdr>
      <w:divsChild>
        <w:div w:id="611320634">
          <w:marLeft w:val="0"/>
          <w:marRight w:val="0"/>
          <w:marTop w:val="120"/>
          <w:marBottom w:val="120"/>
          <w:divBdr>
            <w:top w:val="none" w:sz="0" w:space="0" w:color="auto"/>
            <w:left w:val="none" w:sz="0" w:space="0" w:color="auto"/>
            <w:bottom w:val="none" w:sz="0" w:space="0" w:color="auto"/>
            <w:right w:val="none" w:sz="0" w:space="0" w:color="auto"/>
          </w:divBdr>
          <w:divsChild>
            <w:div w:id="809591699">
              <w:marLeft w:val="120"/>
              <w:marRight w:val="120"/>
              <w:marTop w:val="180"/>
              <w:marBottom w:val="180"/>
              <w:divBdr>
                <w:top w:val="none" w:sz="0" w:space="0" w:color="auto"/>
                <w:left w:val="none" w:sz="0" w:space="0" w:color="auto"/>
                <w:bottom w:val="none" w:sz="0" w:space="0" w:color="auto"/>
                <w:right w:val="none" w:sz="0" w:space="0" w:color="auto"/>
              </w:divBdr>
              <w:divsChild>
                <w:div w:id="13767612">
                  <w:marLeft w:val="240"/>
                  <w:marRight w:val="0"/>
                  <w:marTop w:val="0"/>
                  <w:marBottom w:val="0"/>
                  <w:divBdr>
                    <w:top w:val="none" w:sz="0" w:space="0" w:color="auto"/>
                    <w:left w:val="none" w:sz="0" w:space="0" w:color="auto"/>
                    <w:bottom w:val="none" w:sz="0" w:space="0" w:color="auto"/>
                    <w:right w:val="none" w:sz="0" w:space="0" w:color="auto"/>
                  </w:divBdr>
                  <w:divsChild>
                    <w:div w:id="639270814">
                      <w:marLeft w:val="0"/>
                      <w:marRight w:val="0"/>
                      <w:marTop w:val="0"/>
                      <w:marBottom w:val="0"/>
                      <w:divBdr>
                        <w:top w:val="none" w:sz="0" w:space="0" w:color="auto"/>
                        <w:left w:val="none" w:sz="0" w:space="0" w:color="auto"/>
                        <w:bottom w:val="none" w:sz="0" w:space="0" w:color="auto"/>
                        <w:right w:val="none" w:sz="0" w:space="0" w:color="auto"/>
                      </w:divBdr>
                      <w:divsChild>
                        <w:div w:id="1358580635">
                          <w:marLeft w:val="0"/>
                          <w:marRight w:val="0"/>
                          <w:marTop w:val="0"/>
                          <w:marBottom w:val="0"/>
                          <w:divBdr>
                            <w:top w:val="none" w:sz="0" w:space="0" w:color="auto"/>
                            <w:left w:val="none" w:sz="0" w:space="0" w:color="auto"/>
                            <w:bottom w:val="none" w:sz="0" w:space="0" w:color="auto"/>
                            <w:right w:val="none" w:sz="0" w:space="0" w:color="auto"/>
                          </w:divBdr>
                          <w:divsChild>
                            <w:div w:id="1616861402">
                              <w:marLeft w:val="0"/>
                              <w:marRight w:val="0"/>
                              <w:marTop w:val="0"/>
                              <w:marBottom w:val="0"/>
                              <w:divBdr>
                                <w:top w:val="none" w:sz="0" w:space="0" w:color="auto"/>
                                <w:left w:val="none" w:sz="0" w:space="0" w:color="auto"/>
                                <w:bottom w:val="none" w:sz="0" w:space="0" w:color="auto"/>
                                <w:right w:val="none" w:sz="0" w:space="0" w:color="auto"/>
                              </w:divBdr>
                              <w:divsChild>
                                <w:div w:id="4190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411">
      <w:bodyDiv w:val="1"/>
      <w:marLeft w:val="0"/>
      <w:marRight w:val="0"/>
      <w:marTop w:val="0"/>
      <w:marBottom w:val="0"/>
      <w:divBdr>
        <w:top w:val="none" w:sz="0" w:space="0" w:color="auto"/>
        <w:left w:val="none" w:sz="0" w:space="0" w:color="auto"/>
        <w:bottom w:val="none" w:sz="0" w:space="0" w:color="auto"/>
        <w:right w:val="none" w:sz="0" w:space="0" w:color="auto"/>
      </w:divBdr>
    </w:div>
    <w:div w:id="1422750347">
      <w:bodyDiv w:val="1"/>
      <w:marLeft w:val="0"/>
      <w:marRight w:val="0"/>
      <w:marTop w:val="0"/>
      <w:marBottom w:val="0"/>
      <w:divBdr>
        <w:top w:val="none" w:sz="0" w:space="0" w:color="auto"/>
        <w:left w:val="none" w:sz="0" w:space="0" w:color="auto"/>
        <w:bottom w:val="none" w:sz="0" w:space="0" w:color="auto"/>
        <w:right w:val="none" w:sz="0" w:space="0" w:color="auto"/>
      </w:divBdr>
      <w:divsChild>
        <w:div w:id="923610484">
          <w:marLeft w:val="0"/>
          <w:marRight w:val="0"/>
          <w:marTop w:val="0"/>
          <w:marBottom w:val="0"/>
          <w:divBdr>
            <w:top w:val="none" w:sz="0" w:space="0" w:color="auto"/>
            <w:left w:val="none" w:sz="0" w:space="0" w:color="auto"/>
            <w:bottom w:val="none" w:sz="0" w:space="0" w:color="auto"/>
            <w:right w:val="none" w:sz="0" w:space="0" w:color="auto"/>
          </w:divBdr>
          <w:divsChild>
            <w:div w:id="378213108">
              <w:marLeft w:val="0"/>
              <w:marRight w:val="0"/>
              <w:marTop w:val="0"/>
              <w:marBottom w:val="0"/>
              <w:divBdr>
                <w:top w:val="none" w:sz="0" w:space="0" w:color="auto"/>
                <w:left w:val="none" w:sz="0" w:space="0" w:color="auto"/>
                <w:bottom w:val="none" w:sz="0" w:space="0" w:color="auto"/>
                <w:right w:val="none" w:sz="0" w:space="0" w:color="auto"/>
              </w:divBdr>
            </w:div>
            <w:div w:id="768890331">
              <w:marLeft w:val="0"/>
              <w:marRight w:val="0"/>
              <w:marTop w:val="0"/>
              <w:marBottom w:val="0"/>
              <w:divBdr>
                <w:top w:val="none" w:sz="0" w:space="0" w:color="auto"/>
                <w:left w:val="none" w:sz="0" w:space="0" w:color="auto"/>
                <w:bottom w:val="none" w:sz="0" w:space="0" w:color="auto"/>
                <w:right w:val="none" w:sz="0" w:space="0" w:color="auto"/>
              </w:divBdr>
            </w:div>
            <w:div w:id="857738796">
              <w:marLeft w:val="0"/>
              <w:marRight w:val="0"/>
              <w:marTop w:val="0"/>
              <w:marBottom w:val="0"/>
              <w:divBdr>
                <w:top w:val="none" w:sz="0" w:space="0" w:color="auto"/>
                <w:left w:val="none" w:sz="0" w:space="0" w:color="auto"/>
                <w:bottom w:val="none" w:sz="0" w:space="0" w:color="auto"/>
                <w:right w:val="none" w:sz="0" w:space="0" w:color="auto"/>
              </w:divBdr>
            </w:div>
            <w:div w:id="1228342860">
              <w:marLeft w:val="0"/>
              <w:marRight w:val="0"/>
              <w:marTop w:val="0"/>
              <w:marBottom w:val="0"/>
              <w:divBdr>
                <w:top w:val="none" w:sz="0" w:space="0" w:color="auto"/>
                <w:left w:val="none" w:sz="0" w:space="0" w:color="auto"/>
                <w:bottom w:val="none" w:sz="0" w:space="0" w:color="auto"/>
                <w:right w:val="none" w:sz="0" w:space="0" w:color="auto"/>
              </w:divBdr>
            </w:div>
            <w:div w:id="1701009901">
              <w:marLeft w:val="0"/>
              <w:marRight w:val="0"/>
              <w:marTop w:val="0"/>
              <w:marBottom w:val="0"/>
              <w:divBdr>
                <w:top w:val="none" w:sz="0" w:space="0" w:color="auto"/>
                <w:left w:val="none" w:sz="0" w:space="0" w:color="auto"/>
                <w:bottom w:val="none" w:sz="0" w:space="0" w:color="auto"/>
                <w:right w:val="none" w:sz="0" w:space="0" w:color="auto"/>
              </w:divBdr>
            </w:div>
            <w:div w:id="20058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2841">
      <w:bodyDiv w:val="1"/>
      <w:marLeft w:val="0"/>
      <w:marRight w:val="0"/>
      <w:marTop w:val="0"/>
      <w:marBottom w:val="0"/>
      <w:divBdr>
        <w:top w:val="none" w:sz="0" w:space="0" w:color="auto"/>
        <w:left w:val="none" w:sz="0" w:space="0" w:color="auto"/>
        <w:bottom w:val="none" w:sz="0" w:space="0" w:color="auto"/>
        <w:right w:val="none" w:sz="0" w:space="0" w:color="auto"/>
      </w:divBdr>
      <w:divsChild>
        <w:div w:id="1413311771">
          <w:marLeft w:val="0"/>
          <w:marRight w:val="0"/>
          <w:marTop w:val="0"/>
          <w:marBottom w:val="0"/>
          <w:divBdr>
            <w:top w:val="none" w:sz="0" w:space="0" w:color="auto"/>
            <w:left w:val="single" w:sz="6" w:space="0" w:color="698CC3"/>
            <w:bottom w:val="single" w:sz="6" w:space="0" w:color="698CC3"/>
            <w:right w:val="single" w:sz="6" w:space="0" w:color="698CC3"/>
          </w:divBdr>
          <w:divsChild>
            <w:div w:id="1562211051">
              <w:marLeft w:val="2850"/>
              <w:marRight w:val="0"/>
              <w:marTop w:val="0"/>
              <w:marBottom w:val="0"/>
              <w:divBdr>
                <w:top w:val="none" w:sz="0" w:space="0" w:color="auto"/>
                <w:left w:val="single" w:sz="6" w:space="0" w:color="698CC3"/>
                <w:bottom w:val="none" w:sz="0" w:space="0" w:color="auto"/>
                <w:right w:val="none" w:sz="0" w:space="0" w:color="auto"/>
              </w:divBdr>
              <w:divsChild>
                <w:div w:id="73473496">
                  <w:marLeft w:val="0"/>
                  <w:marRight w:val="0"/>
                  <w:marTop w:val="0"/>
                  <w:marBottom w:val="0"/>
                  <w:divBdr>
                    <w:top w:val="none" w:sz="0" w:space="0" w:color="auto"/>
                    <w:left w:val="none" w:sz="0" w:space="0" w:color="auto"/>
                    <w:bottom w:val="none" w:sz="0" w:space="0" w:color="auto"/>
                    <w:right w:val="none" w:sz="0" w:space="0" w:color="auto"/>
                  </w:divBdr>
                </w:div>
                <w:div w:id="1705902189">
                  <w:marLeft w:val="0"/>
                  <w:marRight w:val="0"/>
                  <w:marTop w:val="0"/>
                  <w:marBottom w:val="0"/>
                  <w:divBdr>
                    <w:top w:val="none" w:sz="0" w:space="0" w:color="auto"/>
                    <w:left w:val="none" w:sz="0" w:space="0" w:color="auto"/>
                    <w:bottom w:val="none" w:sz="0" w:space="0" w:color="auto"/>
                    <w:right w:val="none" w:sz="0" w:space="0" w:color="auto"/>
                  </w:divBdr>
                </w:div>
                <w:div w:id="21150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04358">
      <w:bodyDiv w:val="1"/>
      <w:marLeft w:val="0"/>
      <w:marRight w:val="0"/>
      <w:marTop w:val="0"/>
      <w:marBottom w:val="0"/>
      <w:divBdr>
        <w:top w:val="none" w:sz="0" w:space="0" w:color="auto"/>
        <w:left w:val="none" w:sz="0" w:space="0" w:color="auto"/>
        <w:bottom w:val="none" w:sz="0" w:space="0" w:color="auto"/>
        <w:right w:val="none" w:sz="0" w:space="0" w:color="auto"/>
      </w:divBdr>
    </w:div>
    <w:div w:id="1567301006">
      <w:bodyDiv w:val="1"/>
      <w:marLeft w:val="0"/>
      <w:marRight w:val="0"/>
      <w:marTop w:val="0"/>
      <w:marBottom w:val="0"/>
      <w:divBdr>
        <w:top w:val="none" w:sz="0" w:space="0" w:color="auto"/>
        <w:left w:val="none" w:sz="0" w:space="0" w:color="auto"/>
        <w:bottom w:val="none" w:sz="0" w:space="0" w:color="auto"/>
        <w:right w:val="none" w:sz="0" w:space="0" w:color="auto"/>
      </w:divBdr>
    </w:div>
    <w:div w:id="1570265663">
      <w:bodyDiv w:val="1"/>
      <w:marLeft w:val="0"/>
      <w:marRight w:val="0"/>
      <w:marTop w:val="0"/>
      <w:marBottom w:val="0"/>
      <w:divBdr>
        <w:top w:val="none" w:sz="0" w:space="0" w:color="auto"/>
        <w:left w:val="none" w:sz="0" w:space="0" w:color="auto"/>
        <w:bottom w:val="none" w:sz="0" w:space="0" w:color="auto"/>
        <w:right w:val="none" w:sz="0" w:space="0" w:color="auto"/>
      </w:divBdr>
    </w:div>
    <w:div w:id="1626354241">
      <w:bodyDiv w:val="1"/>
      <w:marLeft w:val="0"/>
      <w:marRight w:val="0"/>
      <w:marTop w:val="0"/>
      <w:marBottom w:val="0"/>
      <w:divBdr>
        <w:top w:val="none" w:sz="0" w:space="0" w:color="auto"/>
        <w:left w:val="none" w:sz="0" w:space="0" w:color="auto"/>
        <w:bottom w:val="none" w:sz="0" w:space="0" w:color="auto"/>
        <w:right w:val="none" w:sz="0" w:space="0" w:color="auto"/>
      </w:divBdr>
      <w:divsChild>
        <w:div w:id="178081740">
          <w:marLeft w:val="0"/>
          <w:marRight w:val="0"/>
          <w:marTop w:val="0"/>
          <w:marBottom w:val="0"/>
          <w:divBdr>
            <w:top w:val="none" w:sz="0" w:space="0" w:color="auto"/>
            <w:left w:val="none" w:sz="0" w:space="0" w:color="auto"/>
            <w:bottom w:val="none" w:sz="0" w:space="0" w:color="auto"/>
            <w:right w:val="none" w:sz="0" w:space="0" w:color="auto"/>
          </w:divBdr>
        </w:div>
        <w:div w:id="1912539077">
          <w:marLeft w:val="0"/>
          <w:marRight w:val="0"/>
          <w:marTop w:val="0"/>
          <w:marBottom w:val="0"/>
          <w:divBdr>
            <w:top w:val="none" w:sz="0" w:space="0" w:color="auto"/>
            <w:left w:val="none" w:sz="0" w:space="0" w:color="auto"/>
            <w:bottom w:val="none" w:sz="0" w:space="0" w:color="auto"/>
            <w:right w:val="none" w:sz="0" w:space="0" w:color="auto"/>
          </w:divBdr>
        </w:div>
      </w:divsChild>
    </w:div>
    <w:div w:id="1668904126">
      <w:bodyDiv w:val="1"/>
      <w:marLeft w:val="0"/>
      <w:marRight w:val="0"/>
      <w:marTop w:val="0"/>
      <w:marBottom w:val="0"/>
      <w:divBdr>
        <w:top w:val="none" w:sz="0" w:space="0" w:color="auto"/>
        <w:left w:val="none" w:sz="0" w:space="0" w:color="auto"/>
        <w:bottom w:val="none" w:sz="0" w:space="0" w:color="auto"/>
        <w:right w:val="none" w:sz="0" w:space="0" w:color="auto"/>
      </w:divBdr>
      <w:divsChild>
        <w:div w:id="1609387683">
          <w:marLeft w:val="0"/>
          <w:marRight w:val="0"/>
          <w:marTop w:val="0"/>
          <w:marBottom w:val="0"/>
          <w:divBdr>
            <w:top w:val="none" w:sz="0" w:space="0" w:color="auto"/>
            <w:left w:val="none" w:sz="0" w:space="0" w:color="auto"/>
            <w:bottom w:val="none" w:sz="0" w:space="0" w:color="auto"/>
            <w:right w:val="none" w:sz="0" w:space="0" w:color="auto"/>
          </w:divBdr>
          <w:divsChild>
            <w:div w:id="2099249321">
              <w:marLeft w:val="0"/>
              <w:marRight w:val="0"/>
              <w:marTop w:val="0"/>
              <w:marBottom w:val="0"/>
              <w:divBdr>
                <w:top w:val="none" w:sz="0" w:space="0" w:color="auto"/>
                <w:left w:val="none" w:sz="0" w:space="0" w:color="auto"/>
                <w:bottom w:val="none" w:sz="0" w:space="0" w:color="auto"/>
                <w:right w:val="none" w:sz="0" w:space="0" w:color="auto"/>
              </w:divBdr>
              <w:divsChild>
                <w:div w:id="564216953">
                  <w:marLeft w:val="0"/>
                  <w:marRight w:val="0"/>
                  <w:marTop w:val="0"/>
                  <w:marBottom w:val="0"/>
                  <w:divBdr>
                    <w:top w:val="none" w:sz="0" w:space="0" w:color="auto"/>
                    <w:left w:val="none" w:sz="0" w:space="0" w:color="auto"/>
                    <w:bottom w:val="none" w:sz="0" w:space="0" w:color="auto"/>
                    <w:right w:val="none" w:sz="0" w:space="0" w:color="auto"/>
                  </w:divBdr>
                  <w:divsChild>
                    <w:div w:id="589123023">
                      <w:marLeft w:val="0"/>
                      <w:marRight w:val="0"/>
                      <w:marTop w:val="0"/>
                      <w:marBottom w:val="0"/>
                      <w:divBdr>
                        <w:top w:val="none" w:sz="0" w:space="0" w:color="auto"/>
                        <w:left w:val="none" w:sz="0" w:space="0" w:color="auto"/>
                        <w:bottom w:val="none" w:sz="0" w:space="0" w:color="auto"/>
                        <w:right w:val="none" w:sz="0" w:space="0" w:color="auto"/>
                      </w:divBdr>
                      <w:divsChild>
                        <w:div w:id="8473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748307">
      <w:bodyDiv w:val="1"/>
      <w:marLeft w:val="0"/>
      <w:marRight w:val="0"/>
      <w:marTop w:val="0"/>
      <w:marBottom w:val="0"/>
      <w:divBdr>
        <w:top w:val="none" w:sz="0" w:space="0" w:color="auto"/>
        <w:left w:val="none" w:sz="0" w:space="0" w:color="auto"/>
        <w:bottom w:val="none" w:sz="0" w:space="0" w:color="auto"/>
        <w:right w:val="none" w:sz="0" w:space="0" w:color="auto"/>
      </w:divBdr>
    </w:div>
    <w:div w:id="1766731098">
      <w:bodyDiv w:val="1"/>
      <w:marLeft w:val="0"/>
      <w:marRight w:val="0"/>
      <w:marTop w:val="0"/>
      <w:marBottom w:val="0"/>
      <w:divBdr>
        <w:top w:val="none" w:sz="0" w:space="0" w:color="auto"/>
        <w:left w:val="none" w:sz="0" w:space="0" w:color="auto"/>
        <w:bottom w:val="none" w:sz="0" w:space="0" w:color="auto"/>
        <w:right w:val="none" w:sz="0" w:space="0" w:color="auto"/>
      </w:divBdr>
    </w:div>
    <w:div w:id="1772317374">
      <w:bodyDiv w:val="1"/>
      <w:marLeft w:val="0"/>
      <w:marRight w:val="0"/>
      <w:marTop w:val="0"/>
      <w:marBottom w:val="0"/>
      <w:divBdr>
        <w:top w:val="none" w:sz="0" w:space="0" w:color="auto"/>
        <w:left w:val="none" w:sz="0" w:space="0" w:color="auto"/>
        <w:bottom w:val="none" w:sz="0" w:space="0" w:color="auto"/>
        <w:right w:val="none" w:sz="0" w:space="0" w:color="auto"/>
      </w:divBdr>
      <w:divsChild>
        <w:div w:id="947005542">
          <w:marLeft w:val="0"/>
          <w:marRight w:val="0"/>
          <w:marTop w:val="0"/>
          <w:marBottom w:val="0"/>
          <w:divBdr>
            <w:top w:val="none" w:sz="0" w:space="0" w:color="auto"/>
            <w:left w:val="none" w:sz="0" w:space="0" w:color="auto"/>
            <w:bottom w:val="none" w:sz="0" w:space="0" w:color="auto"/>
            <w:right w:val="none" w:sz="0" w:space="0" w:color="auto"/>
          </w:divBdr>
          <w:divsChild>
            <w:div w:id="2100303">
              <w:marLeft w:val="0"/>
              <w:marRight w:val="0"/>
              <w:marTop w:val="0"/>
              <w:marBottom w:val="0"/>
              <w:divBdr>
                <w:top w:val="none" w:sz="0" w:space="0" w:color="auto"/>
                <w:left w:val="none" w:sz="0" w:space="0" w:color="auto"/>
                <w:bottom w:val="none" w:sz="0" w:space="0" w:color="auto"/>
                <w:right w:val="none" w:sz="0" w:space="0" w:color="auto"/>
              </w:divBdr>
              <w:divsChild>
                <w:div w:id="1254440554">
                  <w:marLeft w:val="0"/>
                  <w:marRight w:val="0"/>
                  <w:marTop w:val="0"/>
                  <w:marBottom w:val="0"/>
                  <w:divBdr>
                    <w:top w:val="single" w:sz="6" w:space="0" w:color="E5E5E5"/>
                    <w:left w:val="single" w:sz="6" w:space="0" w:color="E5E5E5"/>
                    <w:bottom w:val="single" w:sz="6" w:space="0" w:color="E5E5E5"/>
                    <w:right w:val="single" w:sz="6" w:space="0" w:color="E5E5E5"/>
                  </w:divBdr>
                  <w:divsChild>
                    <w:div w:id="793058968">
                      <w:marLeft w:val="0"/>
                      <w:marRight w:val="0"/>
                      <w:marTop w:val="0"/>
                      <w:marBottom w:val="0"/>
                      <w:divBdr>
                        <w:top w:val="none" w:sz="0" w:space="0" w:color="auto"/>
                        <w:left w:val="none" w:sz="0" w:space="0" w:color="auto"/>
                        <w:bottom w:val="none" w:sz="0" w:space="0" w:color="auto"/>
                        <w:right w:val="none" w:sz="0" w:space="0" w:color="auto"/>
                      </w:divBdr>
                      <w:divsChild>
                        <w:div w:id="1165780363">
                          <w:marLeft w:val="0"/>
                          <w:marRight w:val="0"/>
                          <w:marTop w:val="0"/>
                          <w:marBottom w:val="0"/>
                          <w:divBdr>
                            <w:top w:val="none" w:sz="0" w:space="0" w:color="auto"/>
                            <w:left w:val="none" w:sz="0" w:space="0" w:color="auto"/>
                            <w:bottom w:val="none" w:sz="0" w:space="0" w:color="auto"/>
                            <w:right w:val="none" w:sz="0" w:space="0" w:color="auto"/>
                          </w:divBdr>
                          <w:divsChild>
                            <w:div w:id="1969387467">
                              <w:marLeft w:val="0"/>
                              <w:marRight w:val="0"/>
                              <w:marTop w:val="0"/>
                              <w:marBottom w:val="0"/>
                              <w:divBdr>
                                <w:top w:val="none" w:sz="0" w:space="0" w:color="auto"/>
                                <w:left w:val="none" w:sz="0" w:space="0" w:color="auto"/>
                                <w:bottom w:val="none" w:sz="0" w:space="0" w:color="auto"/>
                                <w:right w:val="none" w:sz="0" w:space="0" w:color="auto"/>
                              </w:divBdr>
                              <w:divsChild>
                                <w:div w:id="1743141792">
                                  <w:marLeft w:val="0"/>
                                  <w:marRight w:val="0"/>
                                  <w:marTop w:val="0"/>
                                  <w:marBottom w:val="0"/>
                                  <w:divBdr>
                                    <w:top w:val="none" w:sz="0" w:space="0" w:color="auto"/>
                                    <w:left w:val="none" w:sz="0" w:space="0" w:color="auto"/>
                                    <w:bottom w:val="none" w:sz="0" w:space="0" w:color="auto"/>
                                    <w:right w:val="none" w:sz="0" w:space="0" w:color="auto"/>
                                  </w:divBdr>
                                  <w:divsChild>
                                    <w:div w:id="1638409855">
                                      <w:marLeft w:val="0"/>
                                      <w:marRight w:val="0"/>
                                      <w:marTop w:val="0"/>
                                      <w:marBottom w:val="0"/>
                                      <w:divBdr>
                                        <w:top w:val="none" w:sz="0" w:space="0" w:color="auto"/>
                                        <w:left w:val="none" w:sz="0" w:space="0" w:color="auto"/>
                                        <w:bottom w:val="none" w:sz="0" w:space="0" w:color="auto"/>
                                        <w:right w:val="none" w:sz="0" w:space="0" w:color="auto"/>
                                      </w:divBdr>
                                      <w:divsChild>
                                        <w:div w:id="455442009">
                                          <w:marLeft w:val="0"/>
                                          <w:marRight w:val="0"/>
                                          <w:marTop w:val="225"/>
                                          <w:marBottom w:val="75"/>
                                          <w:divBdr>
                                            <w:top w:val="none" w:sz="0" w:space="0" w:color="auto"/>
                                            <w:left w:val="none" w:sz="0" w:space="0" w:color="auto"/>
                                            <w:bottom w:val="none" w:sz="0" w:space="0" w:color="auto"/>
                                            <w:right w:val="none" w:sz="0" w:space="0" w:color="auto"/>
                                          </w:divBdr>
                                        </w:div>
                                        <w:div w:id="112342946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822465">
      <w:bodyDiv w:val="1"/>
      <w:marLeft w:val="0"/>
      <w:marRight w:val="0"/>
      <w:marTop w:val="0"/>
      <w:marBottom w:val="0"/>
      <w:divBdr>
        <w:top w:val="none" w:sz="0" w:space="0" w:color="auto"/>
        <w:left w:val="none" w:sz="0" w:space="0" w:color="auto"/>
        <w:bottom w:val="none" w:sz="0" w:space="0" w:color="auto"/>
        <w:right w:val="none" w:sz="0" w:space="0" w:color="auto"/>
      </w:divBdr>
    </w:div>
    <w:div w:id="1869223362">
      <w:bodyDiv w:val="1"/>
      <w:marLeft w:val="0"/>
      <w:marRight w:val="0"/>
      <w:marTop w:val="0"/>
      <w:marBottom w:val="0"/>
      <w:divBdr>
        <w:top w:val="none" w:sz="0" w:space="0" w:color="auto"/>
        <w:left w:val="none" w:sz="0" w:space="0" w:color="auto"/>
        <w:bottom w:val="none" w:sz="0" w:space="0" w:color="auto"/>
        <w:right w:val="none" w:sz="0" w:space="0" w:color="auto"/>
      </w:divBdr>
      <w:divsChild>
        <w:div w:id="948390650">
          <w:marLeft w:val="0"/>
          <w:marRight w:val="0"/>
          <w:marTop w:val="120"/>
          <w:marBottom w:val="120"/>
          <w:divBdr>
            <w:top w:val="none" w:sz="0" w:space="0" w:color="auto"/>
            <w:left w:val="none" w:sz="0" w:space="0" w:color="auto"/>
            <w:bottom w:val="none" w:sz="0" w:space="0" w:color="auto"/>
            <w:right w:val="none" w:sz="0" w:space="0" w:color="auto"/>
          </w:divBdr>
          <w:divsChild>
            <w:div w:id="552892803">
              <w:marLeft w:val="120"/>
              <w:marRight w:val="120"/>
              <w:marTop w:val="180"/>
              <w:marBottom w:val="180"/>
              <w:divBdr>
                <w:top w:val="none" w:sz="0" w:space="0" w:color="auto"/>
                <w:left w:val="none" w:sz="0" w:space="0" w:color="auto"/>
                <w:bottom w:val="none" w:sz="0" w:space="0" w:color="auto"/>
                <w:right w:val="none" w:sz="0" w:space="0" w:color="auto"/>
              </w:divBdr>
              <w:divsChild>
                <w:div w:id="556009663">
                  <w:marLeft w:val="240"/>
                  <w:marRight w:val="0"/>
                  <w:marTop w:val="0"/>
                  <w:marBottom w:val="0"/>
                  <w:divBdr>
                    <w:top w:val="none" w:sz="0" w:space="0" w:color="auto"/>
                    <w:left w:val="none" w:sz="0" w:space="0" w:color="auto"/>
                    <w:bottom w:val="none" w:sz="0" w:space="0" w:color="auto"/>
                    <w:right w:val="none" w:sz="0" w:space="0" w:color="auto"/>
                  </w:divBdr>
                  <w:divsChild>
                    <w:div w:id="1847017197">
                      <w:marLeft w:val="0"/>
                      <w:marRight w:val="0"/>
                      <w:marTop w:val="0"/>
                      <w:marBottom w:val="0"/>
                      <w:divBdr>
                        <w:top w:val="none" w:sz="0" w:space="0" w:color="auto"/>
                        <w:left w:val="none" w:sz="0" w:space="0" w:color="auto"/>
                        <w:bottom w:val="none" w:sz="0" w:space="0" w:color="auto"/>
                        <w:right w:val="none" w:sz="0" w:space="0" w:color="auto"/>
                      </w:divBdr>
                      <w:divsChild>
                        <w:div w:id="1471896925">
                          <w:marLeft w:val="0"/>
                          <w:marRight w:val="0"/>
                          <w:marTop w:val="0"/>
                          <w:marBottom w:val="0"/>
                          <w:divBdr>
                            <w:top w:val="none" w:sz="0" w:space="0" w:color="auto"/>
                            <w:left w:val="none" w:sz="0" w:space="0" w:color="auto"/>
                            <w:bottom w:val="none" w:sz="0" w:space="0" w:color="auto"/>
                            <w:right w:val="none" w:sz="0" w:space="0" w:color="auto"/>
                          </w:divBdr>
                          <w:divsChild>
                            <w:div w:id="791096419">
                              <w:marLeft w:val="0"/>
                              <w:marRight w:val="0"/>
                              <w:marTop w:val="0"/>
                              <w:marBottom w:val="0"/>
                              <w:divBdr>
                                <w:top w:val="none" w:sz="0" w:space="0" w:color="auto"/>
                                <w:left w:val="none" w:sz="0" w:space="0" w:color="auto"/>
                                <w:bottom w:val="none" w:sz="0" w:space="0" w:color="auto"/>
                                <w:right w:val="none" w:sz="0" w:space="0" w:color="auto"/>
                              </w:divBdr>
                              <w:divsChild>
                                <w:div w:id="1479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142923">
      <w:bodyDiv w:val="1"/>
      <w:marLeft w:val="0"/>
      <w:marRight w:val="0"/>
      <w:marTop w:val="0"/>
      <w:marBottom w:val="0"/>
      <w:divBdr>
        <w:top w:val="none" w:sz="0" w:space="0" w:color="auto"/>
        <w:left w:val="none" w:sz="0" w:space="0" w:color="auto"/>
        <w:bottom w:val="none" w:sz="0" w:space="0" w:color="auto"/>
        <w:right w:val="none" w:sz="0" w:space="0" w:color="auto"/>
      </w:divBdr>
      <w:divsChild>
        <w:div w:id="872498414">
          <w:marLeft w:val="0"/>
          <w:marRight w:val="0"/>
          <w:marTop w:val="0"/>
          <w:marBottom w:val="0"/>
          <w:divBdr>
            <w:top w:val="none" w:sz="0" w:space="0" w:color="auto"/>
            <w:left w:val="none" w:sz="0" w:space="0" w:color="auto"/>
            <w:bottom w:val="none" w:sz="0" w:space="0" w:color="auto"/>
            <w:right w:val="none" w:sz="0" w:space="0" w:color="auto"/>
          </w:divBdr>
          <w:divsChild>
            <w:div w:id="581917123">
              <w:marLeft w:val="0"/>
              <w:marRight w:val="165"/>
              <w:marTop w:val="150"/>
              <w:marBottom w:val="150"/>
              <w:divBdr>
                <w:top w:val="none" w:sz="0" w:space="0" w:color="auto"/>
                <w:left w:val="none" w:sz="0" w:space="0" w:color="auto"/>
                <w:bottom w:val="none" w:sz="0" w:space="0" w:color="auto"/>
                <w:right w:val="none" w:sz="0" w:space="0" w:color="auto"/>
              </w:divBdr>
              <w:divsChild>
                <w:div w:id="50932089">
                  <w:marLeft w:val="0"/>
                  <w:marRight w:val="0"/>
                  <w:marTop w:val="0"/>
                  <w:marBottom w:val="0"/>
                  <w:divBdr>
                    <w:top w:val="single" w:sz="18" w:space="4" w:color="B2B1B1"/>
                    <w:left w:val="none" w:sz="0" w:space="0" w:color="auto"/>
                    <w:bottom w:val="dashed" w:sz="6" w:space="4" w:color="AFAFAF"/>
                    <w:right w:val="none" w:sz="0" w:space="0" w:color="auto"/>
                  </w:divBdr>
                  <w:divsChild>
                    <w:div w:id="407458003">
                      <w:marLeft w:val="0"/>
                      <w:marRight w:val="0"/>
                      <w:marTop w:val="0"/>
                      <w:marBottom w:val="150"/>
                      <w:divBdr>
                        <w:top w:val="none" w:sz="0" w:space="0" w:color="auto"/>
                        <w:left w:val="none" w:sz="0" w:space="0" w:color="auto"/>
                        <w:bottom w:val="none" w:sz="0" w:space="0" w:color="auto"/>
                        <w:right w:val="none" w:sz="0" w:space="0" w:color="auto"/>
                      </w:divBdr>
                    </w:div>
                    <w:div w:id="434592477">
                      <w:marLeft w:val="0"/>
                      <w:marRight w:val="0"/>
                      <w:marTop w:val="0"/>
                      <w:marBottom w:val="0"/>
                      <w:divBdr>
                        <w:top w:val="none" w:sz="0" w:space="0" w:color="auto"/>
                        <w:left w:val="none" w:sz="0" w:space="0" w:color="auto"/>
                        <w:bottom w:val="none" w:sz="0" w:space="0" w:color="auto"/>
                        <w:right w:val="none" w:sz="0" w:space="0" w:color="auto"/>
                      </w:divBdr>
                      <w:divsChild>
                        <w:div w:id="15144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37174">
      <w:bodyDiv w:val="1"/>
      <w:marLeft w:val="0"/>
      <w:marRight w:val="0"/>
      <w:marTop w:val="0"/>
      <w:marBottom w:val="0"/>
      <w:divBdr>
        <w:top w:val="none" w:sz="0" w:space="0" w:color="auto"/>
        <w:left w:val="none" w:sz="0" w:space="0" w:color="auto"/>
        <w:bottom w:val="none" w:sz="0" w:space="0" w:color="auto"/>
        <w:right w:val="none" w:sz="0" w:space="0" w:color="auto"/>
      </w:divBdr>
    </w:div>
    <w:div w:id="2060087879">
      <w:bodyDiv w:val="1"/>
      <w:marLeft w:val="0"/>
      <w:marRight w:val="0"/>
      <w:marTop w:val="0"/>
      <w:marBottom w:val="0"/>
      <w:divBdr>
        <w:top w:val="none" w:sz="0" w:space="0" w:color="auto"/>
        <w:left w:val="none" w:sz="0" w:space="0" w:color="auto"/>
        <w:bottom w:val="none" w:sz="0" w:space="0" w:color="auto"/>
        <w:right w:val="none" w:sz="0" w:space="0" w:color="auto"/>
      </w:divBdr>
    </w:div>
    <w:div w:id="2135446398">
      <w:bodyDiv w:val="1"/>
      <w:marLeft w:val="0"/>
      <w:marRight w:val="0"/>
      <w:marTop w:val="0"/>
      <w:marBottom w:val="0"/>
      <w:divBdr>
        <w:top w:val="none" w:sz="0" w:space="0" w:color="auto"/>
        <w:left w:val="none" w:sz="0" w:space="0" w:color="auto"/>
        <w:bottom w:val="none" w:sz="0" w:space="0" w:color="auto"/>
        <w:right w:val="none" w:sz="0" w:space="0" w:color="auto"/>
      </w:divBdr>
      <w:divsChild>
        <w:div w:id="212886955">
          <w:marLeft w:val="0"/>
          <w:marRight w:val="0"/>
          <w:marTop w:val="120"/>
          <w:marBottom w:val="120"/>
          <w:divBdr>
            <w:top w:val="none" w:sz="0" w:space="0" w:color="auto"/>
            <w:left w:val="none" w:sz="0" w:space="0" w:color="auto"/>
            <w:bottom w:val="none" w:sz="0" w:space="0" w:color="auto"/>
            <w:right w:val="none" w:sz="0" w:space="0" w:color="auto"/>
          </w:divBdr>
          <w:divsChild>
            <w:div w:id="868642991">
              <w:marLeft w:val="120"/>
              <w:marRight w:val="120"/>
              <w:marTop w:val="180"/>
              <w:marBottom w:val="180"/>
              <w:divBdr>
                <w:top w:val="none" w:sz="0" w:space="0" w:color="auto"/>
                <w:left w:val="none" w:sz="0" w:space="0" w:color="auto"/>
                <w:bottom w:val="none" w:sz="0" w:space="0" w:color="auto"/>
                <w:right w:val="none" w:sz="0" w:space="0" w:color="auto"/>
              </w:divBdr>
              <w:divsChild>
                <w:div w:id="780882137">
                  <w:marLeft w:val="240"/>
                  <w:marRight w:val="0"/>
                  <w:marTop w:val="0"/>
                  <w:marBottom w:val="0"/>
                  <w:divBdr>
                    <w:top w:val="none" w:sz="0" w:space="0" w:color="auto"/>
                    <w:left w:val="none" w:sz="0" w:space="0" w:color="auto"/>
                    <w:bottom w:val="none" w:sz="0" w:space="0" w:color="auto"/>
                    <w:right w:val="none" w:sz="0" w:space="0" w:color="auto"/>
                  </w:divBdr>
                  <w:divsChild>
                    <w:div w:id="2009094261">
                      <w:marLeft w:val="0"/>
                      <w:marRight w:val="0"/>
                      <w:marTop w:val="0"/>
                      <w:marBottom w:val="0"/>
                      <w:divBdr>
                        <w:top w:val="none" w:sz="0" w:space="0" w:color="auto"/>
                        <w:left w:val="none" w:sz="0" w:space="0" w:color="auto"/>
                        <w:bottom w:val="none" w:sz="0" w:space="0" w:color="auto"/>
                        <w:right w:val="none" w:sz="0" w:space="0" w:color="auto"/>
                      </w:divBdr>
                      <w:divsChild>
                        <w:div w:id="1122114838">
                          <w:marLeft w:val="0"/>
                          <w:marRight w:val="0"/>
                          <w:marTop w:val="0"/>
                          <w:marBottom w:val="0"/>
                          <w:divBdr>
                            <w:top w:val="none" w:sz="0" w:space="0" w:color="auto"/>
                            <w:left w:val="none" w:sz="0" w:space="0" w:color="auto"/>
                            <w:bottom w:val="none" w:sz="0" w:space="0" w:color="auto"/>
                            <w:right w:val="none" w:sz="0" w:space="0" w:color="auto"/>
                          </w:divBdr>
                          <w:divsChild>
                            <w:div w:id="11420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240986">
      <w:bodyDiv w:val="1"/>
      <w:marLeft w:val="0"/>
      <w:marRight w:val="0"/>
      <w:marTop w:val="0"/>
      <w:marBottom w:val="0"/>
      <w:divBdr>
        <w:top w:val="none" w:sz="0" w:space="0" w:color="auto"/>
        <w:left w:val="none" w:sz="0" w:space="0" w:color="auto"/>
        <w:bottom w:val="none" w:sz="0" w:space="0" w:color="auto"/>
        <w:right w:val="none" w:sz="0" w:space="0" w:color="auto"/>
      </w:divBdr>
      <w:divsChild>
        <w:div w:id="1347711878">
          <w:marLeft w:val="0"/>
          <w:marRight w:val="0"/>
          <w:marTop w:val="120"/>
          <w:marBottom w:val="120"/>
          <w:divBdr>
            <w:top w:val="none" w:sz="0" w:space="0" w:color="auto"/>
            <w:left w:val="none" w:sz="0" w:space="0" w:color="auto"/>
            <w:bottom w:val="none" w:sz="0" w:space="0" w:color="auto"/>
            <w:right w:val="none" w:sz="0" w:space="0" w:color="auto"/>
          </w:divBdr>
          <w:divsChild>
            <w:div w:id="865488650">
              <w:marLeft w:val="120"/>
              <w:marRight w:val="120"/>
              <w:marTop w:val="180"/>
              <w:marBottom w:val="180"/>
              <w:divBdr>
                <w:top w:val="none" w:sz="0" w:space="0" w:color="auto"/>
                <w:left w:val="none" w:sz="0" w:space="0" w:color="auto"/>
                <w:bottom w:val="none" w:sz="0" w:space="0" w:color="auto"/>
                <w:right w:val="none" w:sz="0" w:space="0" w:color="auto"/>
              </w:divBdr>
              <w:divsChild>
                <w:div w:id="1491093070">
                  <w:marLeft w:val="240"/>
                  <w:marRight w:val="0"/>
                  <w:marTop w:val="0"/>
                  <w:marBottom w:val="0"/>
                  <w:divBdr>
                    <w:top w:val="none" w:sz="0" w:space="0" w:color="auto"/>
                    <w:left w:val="none" w:sz="0" w:space="0" w:color="auto"/>
                    <w:bottom w:val="none" w:sz="0" w:space="0" w:color="auto"/>
                    <w:right w:val="none" w:sz="0" w:space="0" w:color="auto"/>
                  </w:divBdr>
                  <w:divsChild>
                    <w:div w:id="1630041125">
                      <w:marLeft w:val="0"/>
                      <w:marRight w:val="0"/>
                      <w:marTop w:val="0"/>
                      <w:marBottom w:val="0"/>
                      <w:divBdr>
                        <w:top w:val="none" w:sz="0" w:space="0" w:color="auto"/>
                        <w:left w:val="none" w:sz="0" w:space="0" w:color="auto"/>
                        <w:bottom w:val="none" w:sz="0" w:space="0" w:color="auto"/>
                        <w:right w:val="none" w:sz="0" w:space="0" w:color="auto"/>
                      </w:divBdr>
                      <w:divsChild>
                        <w:div w:id="81532208">
                          <w:marLeft w:val="0"/>
                          <w:marRight w:val="0"/>
                          <w:marTop w:val="0"/>
                          <w:marBottom w:val="0"/>
                          <w:divBdr>
                            <w:top w:val="none" w:sz="0" w:space="0" w:color="auto"/>
                            <w:left w:val="none" w:sz="0" w:space="0" w:color="auto"/>
                            <w:bottom w:val="none" w:sz="0" w:space="0" w:color="auto"/>
                            <w:right w:val="none" w:sz="0" w:space="0" w:color="auto"/>
                          </w:divBdr>
                          <w:divsChild>
                            <w:div w:id="12739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uxiaoke@mail.sic.ac.cn" TargetMode="Externa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guhua@mail.sic.ac.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4.jpeg"/><Relationship Id="rId10" Type="http://schemas.openxmlformats.org/officeDocument/2006/relationships/image" Target="media/image5.jpeg"/><Relationship Id="rId19" Type="http://schemas.openxmlformats.org/officeDocument/2006/relationships/hyperlink" Target="mailto:jjtian@mail.sic.ac.c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78EAB-15D4-4571-8574-CC54F0A1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7</Pages>
  <Words>6614</Words>
  <Characters>709</Characters>
  <Application>Microsoft Office Word</Application>
  <DocSecurity>0</DocSecurity>
  <Lines>5</Lines>
  <Paragraphs>14</Paragraphs>
  <ScaleCrop>false</ScaleCrop>
  <Company>Microsoft</Company>
  <LinksUpToDate>false</LinksUpToDate>
  <CharactersWithSpaces>7309</CharactersWithSpaces>
  <SharedDoc>false</SharedDoc>
  <HLinks>
    <vt:vector size="6" baseType="variant">
      <vt:variant>
        <vt:i4>3</vt:i4>
      </vt:variant>
      <vt:variant>
        <vt:i4>15</vt:i4>
      </vt:variant>
      <vt:variant>
        <vt:i4>0</vt:i4>
      </vt:variant>
      <vt:variant>
        <vt:i4>5</vt:i4>
      </vt:variant>
      <vt:variant>
        <vt:lpwstr>http://baike.baidu.com/view/2539.htm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简 讯 ◆  -------------</dc:title>
  <dc:creator>legend</dc:creator>
  <cp:lastModifiedBy>xuehui</cp:lastModifiedBy>
  <cp:revision>34</cp:revision>
  <cp:lastPrinted>2017-06-19T02:53:00Z</cp:lastPrinted>
  <dcterms:created xsi:type="dcterms:W3CDTF">2017-02-07T01:17:00Z</dcterms:created>
  <dcterms:modified xsi:type="dcterms:W3CDTF">2017-06-19T02:57:00Z</dcterms:modified>
</cp:coreProperties>
</file>